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8B0A3" w14:textId="77777777" w:rsidR="00CA67BB" w:rsidRDefault="00CA67BB" w:rsidP="00CA67BB">
      <w:pPr>
        <w:pStyle w:val="Heading2"/>
        <w:rPr>
          <w:rStyle w:val="IntenseEmphasis"/>
          <w:i w:val="0"/>
          <w:iCs w:val="0"/>
          <w:color w:val="auto"/>
        </w:rPr>
      </w:pPr>
    </w:p>
    <w:p w14:paraId="2D3A8B1F" w14:textId="00CDF701" w:rsidR="002A4A2F" w:rsidRDefault="002A4A2F" w:rsidP="00CA67BB">
      <w:pPr>
        <w:rPr>
          <w:rFonts w:ascii="Palatino Linotype" w:eastAsia="Times New Roman" w:hAnsi="Palatino Linotype" w:cs="Times New Roman"/>
          <w:sz w:val="24"/>
          <w:szCs w:val="22"/>
        </w:rPr>
      </w:pPr>
    </w:p>
    <w:p w14:paraId="2BC14873" w14:textId="77777777" w:rsidR="009F7C92" w:rsidRPr="009F7C92" w:rsidRDefault="009F7C92" w:rsidP="009F7C92">
      <w:pPr>
        <w:pBdr>
          <w:top w:val="single" w:sz="4" w:space="1" w:color="7A610D"/>
          <w:bottom w:val="single" w:sz="4" w:space="1" w:color="7A610D"/>
        </w:pBdr>
        <w:spacing w:before="240" w:after="240"/>
        <w:outlineLvl w:val="0"/>
        <w:rPr>
          <w:rFonts w:ascii="Century Gothic" w:eastAsia="Times New Roman" w:hAnsi="Century Gothic" w:cs="Times New Roman"/>
          <w:b/>
          <w:color w:val="000000"/>
          <w:sz w:val="24"/>
          <w:szCs w:val="24"/>
        </w:rPr>
      </w:pPr>
      <w:r w:rsidRPr="009F7C92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BOARD MEMBERS</w:t>
      </w:r>
    </w:p>
    <w:p w14:paraId="68772615" w14:textId="77777777" w:rsidR="009F7C92" w:rsidRPr="00FC35FC" w:rsidRDefault="009F7C92" w:rsidP="009F7C92">
      <w:pPr>
        <w:rPr>
          <w:rFonts w:ascii="Palatino Linotype" w:eastAsia="Times New Roman" w:hAnsi="Palatino Linotype" w:cs="Times New Roman"/>
          <w:szCs w:val="20"/>
        </w:rPr>
      </w:pPr>
      <w:r w:rsidRPr="00CA67BB">
        <w:rPr>
          <w:rFonts w:ascii="Palatino Linotype" w:eastAsia="Times New Roman" w:hAnsi="Palatino Linotype" w:cs="Times New Roman"/>
          <w:b/>
          <w:szCs w:val="20"/>
        </w:rPr>
        <w:t>John Lugo</w:t>
      </w:r>
      <w:r w:rsidRPr="00CA67BB">
        <w:rPr>
          <w:rFonts w:ascii="Palatino Linotype" w:eastAsia="Times New Roman" w:hAnsi="Palatino Linotype" w:cs="Times New Roman"/>
          <w:szCs w:val="20"/>
        </w:rPr>
        <w:t xml:space="preserve">, President | </w:t>
      </w:r>
      <w:r w:rsidRPr="00CA67BB">
        <w:rPr>
          <w:rFonts w:ascii="Palatino Linotype" w:eastAsia="Times New Roman" w:hAnsi="Palatino Linotype" w:cs="Times New Roman"/>
          <w:b/>
          <w:szCs w:val="20"/>
        </w:rPr>
        <w:t>Jennifer Ragan</w:t>
      </w:r>
      <w:r w:rsidRPr="00CA67BB">
        <w:rPr>
          <w:rFonts w:ascii="Palatino Linotype" w:eastAsia="Times New Roman" w:hAnsi="Palatino Linotype" w:cs="Times New Roman"/>
          <w:szCs w:val="20"/>
        </w:rPr>
        <w:t xml:space="preserve">, Vice President | </w:t>
      </w:r>
      <w:r w:rsidRPr="00CA67BB">
        <w:rPr>
          <w:rFonts w:ascii="Palatino Linotype" w:eastAsia="Times New Roman" w:hAnsi="Palatino Linotype" w:cs="Times New Roman"/>
          <w:b/>
          <w:szCs w:val="20"/>
        </w:rPr>
        <w:t>Deanne Jenkins</w:t>
      </w:r>
      <w:r w:rsidRPr="00CA67BB">
        <w:rPr>
          <w:rFonts w:ascii="Palatino Linotype" w:eastAsia="Times New Roman" w:hAnsi="Palatino Linotype" w:cs="Times New Roman"/>
          <w:szCs w:val="20"/>
        </w:rPr>
        <w:t xml:space="preserve">, Treasurer | </w:t>
      </w:r>
      <w:r w:rsidRPr="00CA67BB">
        <w:rPr>
          <w:rFonts w:ascii="Palatino Linotype" w:eastAsia="Times New Roman" w:hAnsi="Palatino Linotype" w:cs="Times New Roman"/>
          <w:b/>
          <w:szCs w:val="20"/>
        </w:rPr>
        <w:t>Arlene Lugo</w:t>
      </w:r>
      <w:r w:rsidRPr="00CA67BB">
        <w:rPr>
          <w:rFonts w:ascii="Palatino Linotype" w:eastAsia="Times New Roman" w:hAnsi="Palatino Linotype" w:cs="Times New Roman"/>
          <w:szCs w:val="20"/>
        </w:rPr>
        <w:t xml:space="preserve">, Recording Secretary | </w:t>
      </w:r>
      <w:r w:rsidRPr="00CA67BB">
        <w:rPr>
          <w:rFonts w:ascii="Palatino Linotype" w:eastAsia="Times New Roman" w:hAnsi="Palatino Linotype" w:cs="Times New Roman"/>
          <w:b/>
          <w:szCs w:val="20"/>
        </w:rPr>
        <w:t>Anton Keith</w:t>
      </w:r>
      <w:r w:rsidRPr="00CA67BB">
        <w:rPr>
          <w:rFonts w:ascii="Palatino Linotype" w:eastAsia="Times New Roman" w:hAnsi="Palatino Linotype" w:cs="Times New Roman"/>
          <w:szCs w:val="20"/>
        </w:rPr>
        <w:t>, Corresponding Secretary</w:t>
      </w:r>
    </w:p>
    <w:tbl>
      <w:tblPr>
        <w:tblStyle w:val="ListTable6Colorful"/>
        <w:tblW w:w="49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0710"/>
      </w:tblGrid>
      <w:tr w:rsidR="005B371E" w:rsidRPr="00A141E3" w14:paraId="0CDA3EED" w14:textId="3DAE9C00" w:rsidTr="005B371E">
        <w:tc>
          <w:tcPr>
            <w:tcW w:w="10710" w:type="dxa"/>
          </w:tcPr>
          <w:p w14:paraId="567A929E" w14:textId="32102800" w:rsidR="005B371E" w:rsidRPr="00A141E3" w:rsidRDefault="005B371E" w:rsidP="005B371E">
            <w:pPr>
              <w:ind w:right="-480"/>
              <w:rPr>
                <w:rFonts w:ascii="Trebuchet MS" w:hAnsi="Trebuchet MS" w:cs="Arial"/>
                <w:sz w:val="20"/>
                <w:szCs w:val="20"/>
              </w:rPr>
            </w:pPr>
            <w:r w:rsidRPr="00A141E3">
              <w:rPr>
                <w:rFonts w:ascii="Trebuchet MS" w:hAnsi="Trebuchet MS" w:cs="Arial"/>
                <w:sz w:val="20"/>
                <w:szCs w:val="20"/>
              </w:rPr>
              <w:t>ITEM &amp; NOTES</w:t>
            </w:r>
          </w:p>
        </w:tc>
      </w:tr>
      <w:tr w:rsidR="005B371E" w:rsidRPr="00A141E3" w14:paraId="469B06DF" w14:textId="77777777" w:rsidTr="005B371E">
        <w:tc>
          <w:tcPr>
            <w:tcW w:w="10710" w:type="dxa"/>
          </w:tcPr>
          <w:p w14:paraId="69CC759F" w14:textId="77777777" w:rsidR="005B371E" w:rsidRPr="00A141E3" w:rsidRDefault="005B371E" w:rsidP="00FC35FC">
            <w:pPr>
              <w:ind w:right="-480"/>
              <w:rPr>
                <w:rFonts w:ascii="Trebuchet MS" w:hAnsi="Trebuchet MS" w:cs="Arial"/>
                <w:sz w:val="20"/>
                <w:szCs w:val="20"/>
              </w:rPr>
            </w:pPr>
            <w:r w:rsidRPr="00A141E3">
              <w:rPr>
                <w:rFonts w:ascii="Trebuchet MS" w:hAnsi="Trebuchet MS" w:cs="Arial"/>
                <w:sz w:val="20"/>
                <w:szCs w:val="20"/>
              </w:rPr>
              <w:t>Call to order/ Welcome &amp; Board Introductions</w:t>
            </w:r>
          </w:p>
          <w:p w14:paraId="412BC72B" w14:textId="1F431B3B" w:rsidR="005B371E" w:rsidRPr="00A141E3" w:rsidRDefault="005B371E" w:rsidP="00232EA8">
            <w:pPr>
              <w:pStyle w:val="ListParagraph"/>
              <w:numPr>
                <w:ilvl w:val="0"/>
                <w:numId w:val="13"/>
              </w:numPr>
              <w:ind w:right="-480"/>
              <w:rPr>
                <w:rFonts w:ascii="Trebuchet MS" w:hAnsi="Trebuchet MS" w:cs="Arial"/>
                <w:sz w:val="20"/>
                <w:szCs w:val="20"/>
              </w:rPr>
            </w:pPr>
            <w:r w:rsidRPr="00A141E3">
              <w:rPr>
                <w:rFonts w:ascii="Trebuchet MS" w:hAnsi="Trebuchet MS" w:cs="Arial"/>
                <w:sz w:val="20"/>
                <w:szCs w:val="20"/>
              </w:rPr>
              <w:t xml:space="preserve">The President called the meeting to order, welcomed attendees and had the board members quickly introduce themselves.     </w:t>
            </w:r>
          </w:p>
        </w:tc>
      </w:tr>
      <w:tr w:rsidR="005B371E" w:rsidRPr="00A141E3" w14:paraId="6513F0D1" w14:textId="10417294" w:rsidTr="005B371E">
        <w:trPr>
          <w:trHeight w:val="503"/>
        </w:trPr>
        <w:tc>
          <w:tcPr>
            <w:tcW w:w="10710" w:type="dxa"/>
          </w:tcPr>
          <w:p w14:paraId="0C106406" w14:textId="76C05E44" w:rsidR="005B371E" w:rsidRPr="00A141E3" w:rsidRDefault="005B371E" w:rsidP="00FC35FC">
            <w:pPr>
              <w:rPr>
                <w:rFonts w:ascii="Trebuchet MS" w:hAnsi="Trebuchet MS" w:cs="Arial"/>
                <w:sz w:val="20"/>
                <w:szCs w:val="20"/>
              </w:rPr>
            </w:pPr>
            <w:r w:rsidRPr="00A141E3">
              <w:rPr>
                <w:rFonts w:ascii="Trebuchet MS" w:hAnsi="Trebuchet MS" w:cs="Arial"/>
                <w:sz w:val="20"/>
                <w:szCs w:val="20"/>
              </w:rPr>
              <w:t xml:space="preserve">Old Business - Approval of Minutes from </w:t>
            </w:r>
            <w:proofErr w:type="gramStart"/>
            <w:r w:rsidR="00837061">
              <w:rPr>
                <w:rFonts w:ascii="Trebuchet MS" w:hAnsi="Trebuchet MS" w:cs="Arial"/>
                <w:sz w:val="20"/>
                <w:szCs w:val="20"/>
              </w:rPr>
              <w:t xml:space="preserve">September </w:t>
            </w:r>
            <w:r w:rsidRPr="00A141E3">
              <w:rPr>
                <w:rFonts w:ascii="Trebuchet MS" w:hAnsi="Trebuchet MS" w:cs="Arial"/>
                <w:sz w:val="20"/>
                <w:szCs w:val="20"/>
              </w:rPr>
              <w:t>,</w:t>
            </w:r>
            <w:proofErr w:type="gramEnd"/>
            <w:r w:rsidRPr="00A141E3">
              <w:rPr>
                <w:rFonts w:ascii="Trebuchet MS" w:hAnsi="Trebuchet MS" w:cs="Arial"/>
                <w:sz w:val="20"/>
                <w:szCs w:val="20"/>
              </w:rPr>
              <w:t xml:space="preserve"> 2019 Meeting</w:t>
            </w:r>
          </w:p>
          <w:p w14:paraId="37E12683" w14:textId="47F2569D" w:rsidR="005B371E" w:rsidRPr="00A141E3" w:rsidRDefault="005B371E" w:rsidP="00232EA8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A141E3">
              <w:rPr>
                <w:rFonts w:ascii="Trebuchet MS" w:hAnsi="Trebuchet MS" w:cs="Arial"/>
                <w:sz w:val="20"/>
                <w:szCs w:val="20"/>
              </w:rPr>
              <w:t xml:space="preserve">Meeting minutes approved.  </w:t>
            </w:r>
          </w:p>
        </w:tc>
      </w:tr>
      <w:tr w:rsidR="005B371E" w:rsidRPr="00A141E3" w14:paraId="38C386DA" w14:textId="454FEB3B" w:rsidTr="005B371E">
        <w:tc>
          <w:tcPr>
            <w:tcW w:w="10710" w:type="dxa"/>
          </w:tcPr>
          <w:p w14:paraId="55BAF86D" w14:textId="77777777" w:rsidR="005B371E" w:rsidRPr="00A141E3" w:rsidRDefault="005B371E" w:rsidP="00FC35FC">
            <w:pPr>
              <w:rPr>
                <w:rFonts w:ascii="Trebuchet MS" w:hAnsi="Trebuchet MS" w:cs="Arial"/>
                <w:sz w:val="20"/>
                <w:szCs w:val="20"/>
              </w:rPr>
            </w:pPr>
            <w:r w:rsidRPr="00A141E3">
              <w:rPr>
                <w:rFonts w:ascii="Trebuchet MS" w:hAnsi="Trebuchet MS" w:cs="Arial"/>
                <w:sz w:val="20"/>
                <w:szCs w:val="20"/>
              </w:rPr>
              <w:t xml:space="preserve">Principal Remarks </w:t>
            </w:r>
          </w:p>
          <w:p w14:paraId="21639C9D" w14:textId="37630705" w:rsidR="00837061" w:rsidRDefault="005B371E" w:rsidP="00837061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A141E3">
              <w:rPr>
                <w:rFonts w:ascii="Trebuchet MS" w:hAnsi="Trebuchet MS" w:cs="Arial"/>
                <w:sz w:val="20"/>
                <w:szCs w:val="20"/>
              </w:rPr>
              <w:t xml:space="preserve">Mrs. </w:t>
            </w:r>
            <w:proofErr w:type="spellStart"/>
            <w:r w:rsidRPr="00A141E3">
              <w:rPr>
                <w:rFonts w:ascii="Trebuchet MS" w:hAnsi="Trebuchet MS" w:cs="Arial"/>
                <w:sz w:val="20"/>
                <w:szCs w:val="20"/>
              </w:rPr>
              <w:t>Drzewucki</w:t>
            </w:r>
            <w:proofErr w:type="spellEnd"/>
            <w:r w:rsidRPr="00A141E3">
              <w:rPr>
                <w:rFonts w:ascii="Trebuchet MS" w:hAnsi="Trebuchet MS" w:cs="Arial"/>
                <w:sz w:val="20"/>
                <w:szCs w:val="20"/>
              </w:rPr>
              <w:t xml:space="preserve"> welcomed all families and briefly discussed </w:t>
            </w:r>
            <w:r w:rsidR="00837061">
              <w:rPr>
                <w:rFonts w:ascii="Trebuchet MS" w:hAnsi="Trebuchet MS" w:cs="Arial"/>
                <w:sz w:val="20"/>
                <w:szCs w:val="20"/>
              </w:rPr>
              <w:t xml:space="preserve">that KWES was </w:t>
            </w:r>
            <w:r w:rsidR="00837061" w:rsidRPr="00837061">
              <w:rPr>
                <w:rFonts w:ascii="Trebuchet MS" w:hAnsi="Trebuchet MS" w:cs="Arial"/>
                <w:sz w:val="20"/>
                <w:szCs w:val="20"/>
              </w:rPr>
              <w:t>designated purple star school for kids affiliated in the military celebrating</w:t>
            </w:r>
            <w:r w:rsidR="00837061">
              <w:rPr>
                <w:rFonts w:ascii="Trebuchet MS" w:hAnsi="Trebuchet MS" w:cs="Arial"/>
                <w:sz w:val="20"/>
                <w:szCs w:val="20"/>
              </w:rPr>
              <w:t xml:space="preserve">. </w:t>
            </w:r>
          </w:p>
          <w:p w14:paraId="6D111092" w14:textId="65D240CB" w:rsidR="009923A0" w:rsidRDefault="009923A0" w:rsidP="00837061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ascii="Trebuchet MS" w:hAnsi="Trebuchet MS" w:cs="Arial"/>
                <w:sz w:val="20"/>
                <w:szCs w:val="20"/>
              </w:rPr>
              <w:t>school book</w:t>
            </w:r>
            <w:proofErr w:type="gramEnd"/>
            <w:r>
              <w:rPr>
                <w:rFonts w:ascii="Trebuchet MS" w:hAnsi="Trebuchet MS" w:cs="Arial"/>
                <w:sz w:val="20"/>
                <w:szCs w:val="20"/>
              </w:rPr>
              <w:t xml:space="preserve"> fair raised over $6000.</w:t>
            </w:r>
          </w:p>
          <w:p w14:paraId="7E7A8E72" w14:textId="77777777" w:rsidR="00837061" w:rsidRDefault="00837061" w:rsidP="00837061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She was also </w:t>
            </w:r>
            <w:r w:rsidRPr="00837061">
              <w:rPr>
                <w:rFonts w:ascii="Trebuchet MS" w:hAnsi="Trebuchet MS" w:cs="Arial"/>
                <w:sz w:val="20"/>
                <w:szCs w:val="20"/>
              </w:rPr>
              <w:t xml:space="preserve">looking forward to fall festival 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would continue to </w:t>
            </w:r>
            <w:r w:rsidRPr="00837061">
              <w:rPr>
                <w:rFonts w:ascii="Trebuchet MS" w:hAnsi="Trebuchet MS" w:cs="Arial"/>
                <w:sz w:val="20"/>
                <w:szCs w:val="20"/>
              </w:rPr>
              <w:t>talk up Read A Tho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n. </w:t>
            </w:r>
          </w:p>
          <w:p w14:paraId="37EA5633" w14:textId="1EF1053A" w:rsidR="005B371E" w:rsidRPr="00A141E3" w:rsidRDefault="00837061" w:rsidP="00837061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She very much </w:t>
            </w:r>
            <w:r w:rsidRPr="00837061">
              <w:rPr>
                <w:rFonts w:ascii="Trebuchet MS" w:hAnsi="Trebuchet MS" w:cs="Arial"/>
                <w:sz w:val="20"/>
                <w:szCs w:val="20"/>
              </w:rPr>
              <w:t>appreciate</w:t>
            </w:r>
            <w:r>
              <w:rPr>
                <w:rFonts w:ascii="Trebuchet MS" w:hAnsi="Trebuchet MS" w:cs="Arial"/>
                <w:sz w:val="20"/>
                <w:szCs w:val="20"/>
              </w:rPr>
              <w:t>d</w:t>
            </w:r>
            <w:r w:rsidRPr="00837061">
              <w:rPr>
                <w:rFonts w:ascii="Trebuchet MS" w:hAnsi="Trebuchet MS" w:cs="Arial"/>
                <w:sz w:val="20"/>
                <w:szCs w:val="20"/>
              </w:rPr>
              <w:t xml:space="preserve"> the 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continued </w:t>
            </w:r>
            <w:r w:rsidRPr="00837061">
              <w:rPr>
                <w:rFonts w:ascii="Trebuchet MS" w:hAnsi="Trebuchet MS" w:cs="Arial"/>
                <w:sz w:val="20"/>
                <w:szCs w:val="20"/>
              </w:rPr>
              <w:t>support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from the PTO. </w:t>
            </w:r>
          </w:p>
        </w:tc>
      </w:tr>
      <w:tr w:rsidR="005B371E" w:rsidRPr="00A141E3" w14:paraId="1010E742" w14:textId="6D434AAA" w:rsidTr="005B371E">
        <w:tc>
          <w:tcPr>
            <w:tcW w:w="10710" w:type="dxa"/>
          </w:tcPr>
          <w:p w14:paraId="7E91EB21" w14:textId="77777777" w:rsidR="005B371E" w:rsidRPr="00A141E3" w:rsidRDefault="005B371E" w:rsidP="00FC35FC">
            <w:pPr>
              <w:rPr>
                <w:rFonts w:ascii="Trebuchet MS" w:hAnsi="Trebuchet MS" w:cs="Arial"/>
                <w:sz w:val="20"/>
                <w:szCs w:val="20"/>
              </w:rPr>
            </w:pPr>
            <w:r w:rsidRPr="00A141E3">
              <w:rPr>
                <w:rFonts w:ascii="Trebuchet MS" w:hAnsi="Trebuchet MS" w:cs="Arial"/>
                <w:sz w:val="20"/>
                <w:szCs w:val="20"/>
              </w:rPr>
              <w:t xml:space="preserve">Teachers Report </w:t>
            </w:r>
          </w:p>
          <w:p w14:paraId="0C0772FE" w14:textId="2154DF68" w:rsidR="005B371E" w:rsidRPr="00A141E3" w:rsidRDefault="005B371E" w:rsidP="00837061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A141E3">
              <w:rPr>
                <w:rFonts w:ascii="Trebuchet MS" w:hAnsi="Trebuchet MS" w:cs="Arial"/>
                <w:sz w:val="20"/>
                <w:szCs w:val="20"/>
              </w:rPr>
              <w:t>Mr. Kurtz represented the staff</w:t>
            </w:r>
            <w:r w:rsidR="00837061">
              <w:rPr>
                <w:rFonts w:ascii="Trebuchet MS" w:hAnsi="Trebuchet MS" w:cs="Arial"/>
                <w:sz w:val="20"/>
                <w:szCs w:val="20"/>
              </w:rPr>
              <w:t xml:space="preserve"> and </w:t>
            </w:r>
            <w:r w:rsidRPr="00A141E3">
              <w:rPr>
                <w:rFonts w:ascii="Trebuchet MS" w:hAnsi="Trebuchet MS" w:cs="Arial"/>
                <w:sz w:val="20"/>
                <w:szCs w:val="20"/>
              </w:rPr>
              <w:t xml:space="preserve">expressed their appreciation of the </w:t>
            </w:r>
            <w:r w:rsidR="00837061">
              <w:rPr>
                <w:rFonts w:ascii="Trebuchet MS" w:hAnsi="Trebuchet MS" w:cs="Arial"/>
                <w:sz w:val="20"/>
                <w:szCs w:val="20"/>
              </w:rPr>
              <w:t xml:space="preserve">back to school nights and </w:t>
            </w:r>
            <w:r w:rsidRPr="00A141E3">
              <w:rPr>
                <w:rFonts w:ascii="Trebuchet MS" w:hAnsi="Trebuchet MS" w:cs="Arial"/>
                <w:sz w:val="20"/>
                <w:szCs w:val="20"/>
              </w:rPr>
              <w:t xml:space="preserve">looking forward to working with the PTO this new year.  </w:t>
            </w:r>
          </w:p>
        </w:tc>
      </w:tr>
      <w:tr w:rsidR="005B371E" w:rsidRPr="00A141E3" w14:paraId="75733D3F" w14:textId="5BAFBD14" w:rsidTr="005B371E">
        <w:trPr>
          <w:trHeight w:val="1421"/>
        </w:trPr>
        <w:tc>
          <w:tcPr>
            <w:tcW w:w="10710" w:type="dxa"/>
          </w:tcPr>
          <w:p w14:paraId="7E571334" w14:textId="77777777" w:rsidR="005B371E" w:rsidRPr="00A85F0B" w:rsidRDefault="005B371E" w:rsidP="00FC35FC">
            <w:pPr>
              <w:rPr>
                <w:rFonts w:ascii="Trebuchet MS" w:hAnsi="Trebuchet MS" w:cs="Arial"/>
                <w:sz w:val="20"/>
                <w:szCs w:val="20"/>
              </w:rPr>
            </w:pPr>
            <w:r w:rsidRPr="00A85F0B">
              <w:rPr>
                <w:rFonts w:ascii="Trebuchet MS" w:hAnsi="Trebuchet MS" w:cs="Arial"/>
                <w:sz w:val="20"/>
                <w:szCs w:val="20"/>
              </w:rPr>
              <w:t>Treasurer Report</w:t>
            </w:r>
          </w:p>
          <w:p w14:paraId="650C5839" w14:textId="32741EFB" w:rsidR="005B371E" w:rsidRPr="00A85F0B" w:rsidRDefault="005B371E" w:rsidP="005B371E">
            <w:pPr>
              <w:rPr>
                <w:rFonts w:ascii="Trebuchet MS" w:hAnsi="Trebuchet MS" w:cs="Arial"/>
                <w:sz w:val="20"/>
                <w:szCs w:val="20"/>
              </w:rPr>
            </w:pPr>
            <w:r w:rsidRPr="00A85F0B">
              <w:rPr>
                <w:rFonts w:ascii="Trebuchet MS" w:hAnsi="Trebuchet MS" w:cs="Arial"/>
                <w:sz w:val="20"/>
                <w:szCs w:val="20"/>
              </w:rPr>
              <w:t xml:space="preserve">Report provided and highlights were provided </w:t>
            </w:r>
            <w:r w:rsidR="009923A0" w:rsidRPr="00A85F0B">
              <w:rPr>
                <w:rFonts w:ascii="Trebuchet MS" w:hAnsi="Trebuchet MS" w:cs="Arial"/>
                <w:sz w:val="20"/>
                <w:szCs w:val="20"/>
              </w:rPr>
              <w:t xml:space="preserve">as follows: </w:t>
            </w:r>
            <w:r w:rsidRPr="00A85F0B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2160"/>
              <w:gridCol w:w="2340"/>
            </w:tblGrid>
            <w:tr w:rsidR="009923A0" w:rsidRPr="00A85F0B" w14:paraId="3B6B0B61" w14:textId="77777777" w:rsidTr="009923A0">
              <w:trPr>
                <w:jc w:val="center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/>
                  <w:hideMark/>
                </w:tcPr>
                <w:p w14:paraId="0C7C5CE5" w14:textId="1678C6ED" w:rsidR="009923A0" w:rsidRPr="009923A0" w:rsidRDefault="009923A0" w:rsidP="009923A0">
                  <w:pPr>
                    <w:spacing w:before="0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9923A0"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lang w:eastAsia="en-US"/>
                    </w:rPr>
                    <w:t>Summary for the Period: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/>
                </w:tcPr>
                <w:p w14:paraId="1A048460" w14:textId="77777777" w:rsidR="009923A0" w:rsidRPr="009923A0" w:rsidRDefault="009923A0" w:rsidP="009923A0">
                  <w:pPr>
                    <w:spacing w:before="0"/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A571FC8" w14:textId="77777777" w:rsidR="009923A0" w:rsidRPr="009923A0" w:rsidRDefault="009923A0" w:rsidP="009923A0">
                  <w:pPr>
                    <w:spacing w:before="0"/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923A0" w:rsidRPr="009923A0" w14:paraId="10F56192" w14:textId="77777777" w:rsidTr="009923A0">
              <w:trPr>
                <w:jc w:val="center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A06C45" w14:textId="77777777" w:rsidR="009923A0" w:rsidRPr="009923A0" w:rsidRDefault="009923A0" w:rsidP="009923A0">
                  <w:pPr>
                    <w:spacing w:before="0"/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</w:pPr>
                  <w:r w:rsidRPr="009923A0"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  <w:t xml:space="preserve">Starting total         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65959" w14:textId="77777777" w:rsidR="009923A0" w:rsidRPr="009923A0" w:rsidRDefault="009923A0" w:rsidP="009923A0">
                  <w:pPr>
                    <w:spacing w:before="0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7E93B6" w14:textId="77777777" w:rsidR="009923A0" w:rsidRPr="009923A0" w:rsidRDefault="009923A0" w:rsidP="009923A0">
                  <w:pPr>
                    <w:spacing w:before="0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</w:pPr>
                  <w:r w:rsidRPr="009923A0"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  <w:t>$7467.71</w:t>
                  </w:r>
                </w:p>
              </w:tc>
            </w:tr>
            <w:tr w:rsidR="009923A0" w:rsidRPr="009923A0" w14:paraId="27B042AA" w14:textId="77777777" w:rsidTr="009923A0">
              <w:trPr>
                <w:jc w:val="center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ACD736" w14:textId="77777777" w:rsidR="009923A0" w:rsidRPr="009923A0" w:rsidRDefault="009923A0" w:rsidP="009923A0">
                  <w:pPr>
                    <w:spacing w:before="0"/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</w:pPr>
                  <w:r w:rsidRPr="009923A0"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  <w:t>Income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C8FCCB" w14:textId="77777777" w:rsidR="009923A0" w:rsidRPr="009923A0" w:rsidRDefault="009923A0" w:rsidP="009923A0">
                  <w:pPr>
                    <w:spacing w:before="0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</w:pPr>
                  <w:r w:rsidRPr="009923A0"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  <w:t>$1824.88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6F134" w14:textId="77777777" w:rsidR="009923A0" w:rsidRPr="009923A0" w:rsidRDefault="009923A0" w:rsidP="009923A0">
                  <w:pPr>
                    <w:spacing w:before="0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923A0" w:rsidRPr="009923A0" w14:paraId="620D46C2" w14:textId="77777777" w:rsidTr="009923A0">
              <w:trPr>
                <w:jc w:val="center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FA4761" w14:textId="77777777" w:rsidR="009923A0" w:rsidRPr="009923A0" w:rsidRDefault="009923A0" w:rsidP="009923A0">
                  <w:pPr>
                    <w:spacing w:before="0"/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</w:pPr>
                  <w:r w:rsidRPr="009923A0"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  <w:t xml:space="preserve">Expenses 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9122FD" w14:textId="77777777" w:rsidR="009923A0" w:rsidRPr="009923A0" w:rsidRDefault="009923A0" w:rsidP="009923A0">
                  <w:pPr>
                    <w:spacing w:before="0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</w:pPr>
                  <w:r w:rsidRPr="009923A0"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  <w:t>-$462.07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F81A13" w14:textId="77777777" w:rsidR="009923A0" w:rsidRPr="009923A0" w:rsidRDefault="009923A0" w:rsidP="009923A0">
                  <w:pPr>
                    <w:spacing w:before="0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</w:pPr>
                  <w:r w:rsidRPr="009923A0"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  <w:t>$1362.81</w:t>
                  </w:r>
                </w:p>
              </w:tc>
            </w:tr>
            <w:tr w:rsidR="009923A0" w:rsidRPr="009923A0" w14:paraId="0222018C" w14:textId="77777777" w:rsidTr="009923A0">
              <w:trPr>
                <w:jc w:val="center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60640F" w14:textId="77777777" w:rsidR="009923A0" w:rsidRPr="009923A0" w:rsidRDefault="009923A0" w:rsidP="009923A0">
                  <w:pPr>
                    <w:spacing w:before="0"/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</w:pPr>
                  <w:r w:rsidRPr="009923A0"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lang w:eastAsia="en-US"/>
                    </w:rPr>
                    <w:t xml:space="preserve">Ending Total:                             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B5649" w14:textId="77777777" w:rsidR="009923A0" w:rsidRPr="009923A0" w:rsidRDefault="009923A0" w:rsidP="009923A0">
                  <w:pPr>
                    <w:spacing w:before="0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5A0941" w14:textId="77777777" w:rsidR="009923A0" w:rsidRPr="009923A0" w:rsidRDefault="009923A0" w:rsidP="009923A0">
                  <w:pPr>
                    <w:spacing w:before="0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</w:pPr>
                  <w:r w:rsidRPr="009923A0"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lang w:eastAsia="en-US"/>
                    </w:rPr>
                    <w:t>$8830.52</w:t>
                  </w:r>
                </w:p>
              </w:tc>
            </w:tr>
          </w:tbl>
          <w:p w14:paraId="7AE4C792" w14:textId="77777777" w:rsidR="009923A0" w:rsidRPr="009923A0" w:rsidRDefault="009923A0" w:rsidP="009923A0">
            <w:pPr>
              <w:spacing w:before="0" w:after="0" w:line="300" w:lineRule="atLeast"/>
              <w:ind w:left="420"/>
              <w:rPr>
                <w:rFonts w:ascii="Trebuchet MS" w:eastAsia="Times New Roman" w:hAnsi="Trebuchet MS" w:cs="Arial"/>
                <w:b/>
                <w:bCs/>
                <w:i/>
                <w:iCs/>
                <w:color w:val="222222"/>
                <w:sz w:val="20"/>
                <w:szCs w:val="20"/>
                <w:u w:val="single"/>
                <w:lang w:eastAsia="en-US"/>
              </w:rPr>
            </w:pPr>
            <w:r w:rsidRPr="009923A0">
              <w:rPr>
                <w:rFonts w:ascii="Trebuchet MS" w:eastAsia="Times New Roman" w:hAnsi="Trebuchet MS" w:cs="Arial"/>
                <w:b/>
                <w:bCs/>
                <w:i/>
                <w:iCs/>
                <w:color w:val="222222"/>
                <w:sz w:val="20"/>
                <w:szCs w:val="20"/>
                <w:u w:val="single"/>
                <w:lang w:eastAsia="en-US"/>
              </w:rPr>
              <w:t>Open House Financials:</w:t>
            </w:r>
          </w:p>
          <w:p w14:paraId="5E07657C" w14:textId="2A808742" w:rsidR="009923A0" w:rsidRPr="00A85F0B" w:rsidRDefault="009923A0" w:rsidP="009923A0">
            <w:pPr>
              <w:pStyle w:val="ListParagraph"/>
              <w:numPr>
                <w:ilvl w:val="0"/>
                <w:numId w:val="21"/>
              </w:numPr>
              <w:spacing w:before="0" w:after="0" w:line="300" w:lineRule="atLeast"/>
              <w:rPr>
                <w:rFonts w:ascii="Trebuchet MS" w:eastAsia="Times New Roman" w:hAnsi="Trebuchet MS" w:cs="Arial"/>
                <w:color w:val="222222"/>
                <w:sz w:val="20"/>
                <w:szCs w:val="20"/>
                <w:lang w:eastAsia="en-US"/>
              </w:rPr>
            </w:pPr>
            <w:r w:rsidRPr="00A85F0B">
              <w:rPr>
                <w:rFonts w:ascii="Trebuchet MS" w:eastAsia="Times New Roman" w:hAnsi="Trebuchet MS" w:cs="Arial"/>
                <w:color w:val="222222"/>
                <w:sz w:val="20"/>
                <w:szCs w:val="20"/>
                <w:lang w:eastAsia="en-US"/>
              </w:rPr>
              <w:t xml:space="preserve">Membership: </w:t>
            </w:r>
            <w:r w:rsidRPr="00A85F0B">
              <w:rPr>
                <w:rFonts w:ascii="Trebuchet MS" w:eastAsia="Times New Roman" w:hAnsi="Trebuchet MS" w:cs="Arial"/>
                <w:color w:val="222222"/>
                <w:sz w:val="20"/>
                <w:szCs w:val="20"/>
                <w:u w:val="single"/>
                <w:lang w:eastAsia="en-US"/>
              </w:rPr>
              <w:t>$650 earned</w:t>
            </w:r>
            <w:r w:rsidRPr="00A85F0B">
              <w:rPr>
                <w:rFonts w:ascii="Trebuchet MS" w:eastAsia="Times New Roman" w:hAnsi="Trebuchet MS" w:cs="Arial"/>
                <w:color w:val="222222"/>
                <w:sz w:val="20"/>
                <w:szCs w:val="20"/>
                <w:lang w:eastAsia="en-US"/>
              </w:rPr>
              <w:t xml:space="preserve"> for September:  Parent Membership (25</w:t>
            </w:r>
            <w:proofErr w:type="gramStart"/>
            <w:r w:rsidRPr="00A85F0B">
              <w:rPr>
                <w:rFonts w:ascii="Trebuchet MS" w:eastAsia="Times New Roman" w:hAnsi="Trebuchet MS" w:cs="Arial"/>
                <w:color w:val="222222"/>
                <w:sz w:val="20"/>
                <w:szCs w:val="20"/>
                <w:lang w:eastAsia="en-US"/>
              </w:rPr>
              <w:t>) ;Faculty</w:t>
            </w:r>
            <w:proofErr w:type="gramEnd"/>
            <w:r w:rsidRPr="00A85F0B">
              <w:rPr>
                <w:rFonts w:ascii="Trebuchet MS" w:eastAsia="Times New Roman" w:hAnsi="Trebuchet MS" w:cs="Arial"/>
                <w:color w:val="222222"/>
                <w:sz w:val="20"/>
                <w:szCs w:val="20"/>
                <w:lang w:eastAsia="en-US"/>
              </w:rPr>
              <w:t xml:space="preserve"> Membership (15); Total for the year: (131)</w:t>
            </w:r>
          </w:p>
          <w:p w14:paraId="43B4BFFE" w14:textId="77777777" w:rsidR="009923A0" w:rsidRPr="00A85F0B" w:rsidRDefault="009923A0" w:rsidP="009923A0">
            <w:pPr>
              <w:pStyle w:val="ListParagraph"/>
              <w:numPr>
                <w:ilvl w:val="0"/>
                <w:numId w:val="21"/>
              </w:numPr>
              <w:spacing w:before="0" w:after="0" w:line="300" w:lineRule="atLeast"/>
              <w:rPr>
                <w:rFonts w:ascii="Trebuchet MS" w:eastAsia="Times New Roman" w:hAnsi="Trebuchet MS" w:cs="Arial"/>
                <w:color w:val="222222"/>
                <w:sz w:val="20"/>
                <w:szCs w:val="20"/>
                <w:lang w:eastAsia="en-US"/>
              </w:rPr>
            </w:pPr>
            <w:r w:rsidRPr="00A85F0B">
              <w:rPr>
                <w:rFonts w:ascii="Trebuchet MS" w:eastAsia="Times New Roman" w:hAnsi="Trebuchet MS" w:cs="Arial"/>
                <w:color w:val="222222"/>
                <w:sz w:val="20"/>
                <w:szCs w:val="20"/>
                <w:lang w:eastAsia="en-US"/>
              </w:rPr>
              <w:t xml:space="preserve">Spirit Wear: </w:t>
            </w:r>
            <w:r w:rsidRPr="00A85F0B">
              <w:rPr>
                <w:rFonts w:ascii="Trebuchet MS" w:eastAsia="Times New Roman" w:hAnsi="Trebuchet MS" w:cs="Arial"/>
                <w:color w:val="222222"/>
                <w:sz w:val="20"/>
                <w:szCs w:val="20"/>
                <w:u w:val="single"/>
                <w:lang w:eastAsia="en-US"/>
              </w:rPr>
              <w:t>$860 earned</w:t>
            </w:r>
            <w:r w:rsidRPr="00A85F0B">
              <w:rPr>
                <w:rFonts w:ascii="Trebuchet MS" w:eastAsia="Times New Roman" w:hAnsi="Trebuchet MS" w:cs="Arial"/>
                <w:color w:val="222222"/>
                <w:sz w:val="20"/>
                <w:szCs w:val="20"/>
                <w:lang w:eastAsia="en-US"/>
              </w:rPr>
              <w:t xml:space="preserve">, KWES PTO will be receiving the invoice shortly for orders that are being processed currently. </w:t>
            </w:r>
          </w:p>
          <w:p w14:paraId="2464984A" w14:textId="77777777" w:rsidR="009923A0" w:rsidRPr="00A85F0B" w:rsidRDefault="009923A0" w:rsidP="009923A0">
            <w:pPr>
              <w:pStyle w:val="ListParagraph"/>
              <w:numPr>
                <w:ilvl w:val="0"/>
                <w:numId w:val="21"/>
              </w:numPr>
              <w:spacing w:before="0" w:after="0" w:line="300" w:lineRule="atLeast"/>
              <w:rPr>
                <w:rFonts w:ascii="Trebuchet MS" w:eastAsia="Times New Roman" w:hAnsi="Trebuchet MS" w:cs="Arial"/>
                <w:color w:val="222222"/>
                <w:sz w:val="20"/>
                <w:szCs w:val="20"/>
                <w:lang w:eastAsia="en-US"/>
              </w:rPr>
            </w:pPr>
            <w:r w:rsidRPr="00A85F0B">
              <w:rPr>
                <w:rFonts w:ascii="Trebuchet MS" w:eastAsia="Times New Roman" w:hAnsi="Trebuchet MS" w:cs="Arial"/>
                <w:color w:val="222222"/>
                <w:sz w:val="20"/>
                <w:szCs w:val="20"/>
                <w:lang w:eastAsia="en-US"/>
              </w:rPr>
              <w:t xml:space="preserve">McDonald’s Spirit night: </w:t>
            </w:r>
            <w:r w:rsidRPr="00A85F0B">
              <w:rPr>
                <w:rFonts w:ascii="Trebuchet MS" w:eastAsia="Times New Roman" w:hAnsi="Trebuchet MS" w:cs="Arial"/>
                <w:color w:val="222222"/>
                <w:sz w:val="20"/>
                <w:szCs w:val="20"/>
                <w:u w:val="single"/>
                <w:lang w:eastAsia="en-US"/>
              </w:rPr>
              <w:t>$417.14</w:t>
            </w:r>
            <w:r w:rsidRPr="00A85F0B">
              <w:rPr>
                <w:rFonts w:ascii="Trebuchet MS" w:eastAsia="Times New Roman" w:hAnsi="Trebuchet MS" w:cs="Arial"/>
                <w:color w:val="222222"/>
                <w:sz w:val="20"/>
                <w:szCs w:val="20"/>
                <w:lang w:eastAsia="en-US"/>
              </w:rPr>
              <w:t>, check was deposited on 10/10/19</w:t>
            </w:r>
          </w:p>
          <w:p w14:paraId="05DC0B1B" w14:textId="4465A464" w:rsidR="009923A0" w:rsidRPr="009923A0" w:rsidRDefault="009923A0" w:rsidP="008F05B1">
            <w:pPr>
              <w:pStyle w:val="ListParagraph"/>
              <w:numPr>
                <w:ilvl w:val="0"/>
                <w:numId w:val="21"/>
              </w:numPr>
              <w:spacing w:before="0"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</w:pPr>
            <w:r w:rsidRPr="00A85F0B">
              <w:rPr>
                <w:rFonts w:ascii="Trebuchet MS" w:eastAsia="Times New Roman" w:hAnsi="Trebuchet MS" w:cs="Arial"/>
                <w:color w:val="222222"/>
                <w:sz w:val="20"/>
                <w:szCs w:val="20"/>
                <w:lang w:eastAsia="en-US"/>
              </w:rPr>
              <w:t xml:space="preserve">Harvest Festival: As of 10/10/19, Online Sales: 1 online sale- $15, </w:t>
            </w:r>
            <w:r w:rsidRPr="009923A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  <w:t>Paper Sales: 2 Paper sales- $15 each, Total of $30</w:t>
            </w:r>
          </w:p>
          <w:p w14:paraId="30B55952" w14:textId="77777777" w:rsidR="009923A0" w:rsidRPr="009923A0" w:rsidRDefault="009923A0" w:rsidP="009923A0">
            <w:pPr>
              <w:spacing w:before="0" w:after="0" w:line="300" w:lineRule="atLeast"/>
              <w:rPr>
                <w:rFonts w:ascii="Trebuchet MS" w:eastAsia="Times New Roman" w:hAnsi="Trebuchet MS" w:cs="Arial"/>
                <w:b/>
                <w:bCs/>
                <w:color w:val="222222"/>
                <w:sz w:val="20"/>
                <w:szCs w:val="20"/>
                <w:u w:val="single"/>
                <w:lang w:eastAsia="en-US"/>
              </w:rPr>
            </w:pPr>
            <w:r w:rsidRPr="009923A0">
              <w:rPr>
                <w:rFonts w:ascii="Trebuchet MS" w:eastAsia="Times New Roman" w:hAnsi="Trebuchet MS" w:cs="Arial"/>
                <w:b/>
                <w:bCs/>
                <w:color w:val="222222"/>
                <w:sz w:val="20"/>
                <w:szCs w:val="20"/>
                <w:u w:val="single"/>
                <w:lang w:eastAsia="en-US"/>
              </w:rPr>
              <w:lastRenderedPageBreak/>
              <w:t>Square Fees: Total for the School year $97.41 as of 10/10/19</w:t>
            </w:r>
          </w:p>
          <w:p w14:paraId="34770258" w14:textId="77777777" w:rsidR="009923A0" w:rsidRPr="009923A0" w:rsidRDefault="009923A0" w:rsidP="009923A0">
            <w:pPr>
              <w:numPr>
                <w:ilvl w:val="0"/>
                <w:numId w:val="22"/>
              </w:numPr>
              <w:spacing w:before="0" w:after="160" w:line="256" w:lineRule="auto"/>
              <w:contextualSpacing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  <w:r w:rsidRPr="009923A0"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  <w:t xml:space="preserve">All cash and checks in the treasurer’s possession have been deposited, recorded and all accounts are up to date and reconciled to the penny. </w:t>
            </w:r>
          </w:p>
          <w:p w14:paraId="5D51C8D3" w14:textId="77777777" w:rsidR="009923A0" w:rsidRPr="009923A0" w:rsidRDefault="009923A0" w:rsidP="009923A0">
            <w:pPr>
              <w:numPr>
                <w:ilvl w:val="0"/>
                <w:numId w:val="22"/>
              </w:numPr>
              <w:spacing w:before="0" w:after="160" w:line="256" w:lineRule="auto"/>
              <w:contextualSpacing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  <w:r w:rsidRPr="009923A0"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  <w:t>2018 Taxes have been filed online, preceding the deadline of 11/15/19.</w:t>
            </w:r>
          </w:p>
          <w:p w14:paraId="768CFE8C" w14:textId="77777777" w:rsidR="009923A0" w:rsidRPr="009923A0" w:rsidRDefault="009923A0" w:rsidP="009923A0">
            <w:pPr>
              <w:numPr>
                <w:ilvl w:val="0"/>
                <w:numId w:val="22"/>
              </w:numPr>
              <w:spacing w:before="0" w:after="160" w:line="256" w:lineRule="auto"/>
              <w:contextualSpacing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  <w:r w:rsidRPr="009923A0"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  <w:t>Yard Sign was made for the PTO Member of the month costing: $69.39</w:t>
            </w:r>
          </w:p>
          <w:p w14:paraId="30307125" w14:textId="77777777" w:rsidR="009923A0" w:rsidRPr="009923A0" w:rsidRDefault="009923A0" w:rsidP="009923A0">
            <w:pPr>
              <w:numPr>
                <w:ilvl w:val="0"/>
                <w:numId w:val="22"/>
              </w:numPr>
              <w:spacing w:before="0" w:after="160" w:line="256" w:lineRule="auto"/>
              <w:contextualSpacing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  <w:r w:rsidRPr="009923A0"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  <w:t>Easels were purchased for BTSN for $47.68, reimbursement was made to Arlene Lugo Check #1067</w:t>
            </w:r>
          </w:p>
          <w:p w14:paraId="11124A2C" w14:textId="77777777" w:rsidR="009923A0" w:rsidRPr="009923A0" w:rsidRDefault="009923A0" w:rsidP="009923A0">
            <w:pPr>
              <w:numPr>
                <w:ilvl w:val="0"/>
                <w:numId w:val="22"/>
              </w:numPr>
              <w:spacing w:before="0" w:after="160" w:line="256" w:lineRule="auto"/>
              <w:contextualSpacing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  <w:r w:rsidRPr="009923A0"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  <w:t>KWES PTO received the invoice from TMMG for the spirit wear sample pack, water bottles, pencil pouches and cinch packs. Totaling $775. Check was mailed off to company 10/11/19.</w:t>
            </w:r>
          </w:p>
          <w:p w14:paraId="05B43422" w14:textId="77777777" w:rsidR="009923A0" w:rsidRPr="00A85F0B" w:rsidRDefault="009923A0" w:rsidP="009923A0">
            <w:pPr>
              <w:pStyle w:val="ListParagraph"/>
              <w:numPr>
                <w:ilvl w:val="1"/>
                <w:numId w:val="22"/>
              </w:numPr>
              <w:spacing w:before="0" w:after="160" w:line="256" w:lineRule="auto"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  <w:r w:rsidRPr="00A85F0B"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  <w:t>Sample pack: $200</w:t>
            </w:r>
          </w:p>
          <w:p w14:paraId="6D40AE07" w14:textId="77777777" w:rsidR="009923A0" w:rsidRPr="00A85F0B" w:rsidRDefault="009923A0" w:rsidP="009923A0">
            <w:pPr>
              <w:pStyle w:val="ListParagraph"/>
              <w:numPr>
                <w:ilvl w:val="1"/>
                <w:numId w:val="22"/>
              </w:numPr>
              <w:spacing w:before="0" w:after="160" w:line="256" w:lineRule="auto"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  <w:r w:rsidRPr="00A85F0B"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  <w:t>Water bottles (100) $3ea/$300</w:t>
            </w:r>
          </w:p>
          <w:p w14:paraId="65612CCA" w14:textId="77777777" w:rsidR="009923A0" w:rsidRPr="00A85F0B" w:rsidRDefault="009923A0" w:rsidP="009923A0">
            <w:pPr>
              <w:pStyle w:val="ListParagraph"/>
              <w:numPr>
                <w:ilvl w:val="1"/>
                <w:numId w:val="22"/>
              </w:numPr>
              <w:spacing w:before="0" w:after="160" w:line="256" w:lineRule="auto"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  <w:r w:rsidRPr="00A85F0B"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  <w:t>Cinch Bags (50) $4ea/$200</w:t>
            </w:r>
          </w:p>
          <w:p w14:paraId="03D9D893" w14:textId="38C95AAB" w:rsidR="005B371E" w:rsidRPr="00A85F0B" w:rsidRDefault="009923A0" w:rsidP="00A85F0B">
            <w:pPr>
              <w:pStyle w:val="ListParagraph"/>
              <w:numPr>
                <w:ilvl w:val="1"/>
                <w:numId w:val="22"/>
              </w:numPr>
              <w:spacing w:before="0" w:after="160" w:line="256" w:lineRule="auto"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  <w:r w:rsidRPr="00A85F0B"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  <w:t>Pencil Pouches (50) $1.50/$75</w:t>
            </w:r>
          </w:p>
        </w:tc>
      </w:tr>
      <w:tr w:rsidR="005B371E" w:rsidRPr="00A141E3" w14:paraId="7B11507D" w14:textId="30478E3D" w:rsidTr="005B371E">
        <w:tc>
          <w:tcPr>
            <w:tcW w:w="10710" w:type="dxa"/>
          </w:tcPr>
          <w:p w14:paraId="2737C563" w14:textId="77777777" w:rsidR="005B371E" w:rsidRPr="00A85F0B" w:rsidRDefault="005B371E" w:rsidP="00FC35FC">
            <w:pPr>
              <w:rPr>
                <w:rFonts w:ascii="Trebuchet MS" w:hAnsi="Trebuchet MS" w:cs="Arial"/>
                <w:sz w:val="20"/>
                <w:szCs w:val="20"/>
              </w:rPr>
            </w:pPr>
            <w:r w:rsidRPr="00A85F0B">
              <w:rPr>
                <w:rFonts w:ascii="Trebuchet MS" w:hAnsi="Trebuchet MS" w:cs="Arial"/>
                <w:sz w:val="20"/>
                <w:szCs w:val="20"/>
              </w:rPr>
              <w:lastRenderedPageBreak/>
              <w:t>Committee Reports</w:t>
            </w:r>
          </w:p>
          <w:p w14:paraId="75B8CE33" w14:textId="77777777" w:rsidR="00B123E9" w:rsidRPr="00A85F0B" w:rsidRDefault="005B371E" w:rsidP="00232EA8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A85F0B">
              <w:rPr>
                <w:rFonts w:ascii="Trebuchet MS" w:hAnsi="Trebuchet MS" w:cs="Arial"/>
                <w:sz w:val="20"/>
                <w:szCs w:val="20"/>
              </w:rPr>
              <w:t xml:space="preserve">Hospitality/Staff Appreciation- Christi </w:t>
            </w:r>
            <w:proofErr w:type="spellStart"/>
            <w:r w:rsidRPr="00A85F0B">
              <w:rPr>
                <w:rFonts w:ascii="Trebuchet MS" w:hAnsi="Trebuchet MS" w:cs="Arial"/>
                <w:sz w:val="20"/>
                <w:szCs w:val="20"/>
              </w:rPr>
              <w:t>DeCateret</w:t>
            </w:r>
            <w:proofErr w:type="spellEnd"/>
            <w:r w:rsidR="00790EA4" w:rsidRPr="00A85F0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B123E9" w:rsidRPr="00A85F0B">
              <w:rPr>
                <w:rFonts w:ascii="Trebuchet MS" w:hAnsi="Trebuchet MS" w:cs="Arial"/>
                <w:sz w:val="20"/>
                <w:szCs w:val="20"/>
              </w:rPr>
              <w:t xml:space="preserve">(Present) </w:t>
            </w:r>
          </w:p>
          <w:p w14:paraId="219C33C5" w14:textId="425F920C" w:rsidR="005B371E" w:rsidRPr="00A85F0B" w:rsidRDefault="00B123E9" w:rsidP="00B123E9">
            <w:pPr>
              <w:pStyle w:val="ListParagraph"/>
              <w:numPr>
                <w:ilvl w:val="1"/>
                <w:numId w:val="10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A85F0B">
              <w:rPr>
                <w:rFonts w:ascii="Trebuchet MS" w:hAnsi="Trebuchet MS" w:cs="Arial"/>
                <w:sz w:val="20"/>
                <w:szCs w:val="20"/>
              </w:rPr>
              <w:t>N</w:t>
            </w:r>
            <w:r w:rsidR="00790EA4" w:rsidRPr="00A85F0B">
              <w:rPr>
                <w:rFonts w:ascii="Trebuchet MS" w:hAnsi="Trebuchet MS" w:cs="Arial"/>
                <w:sz w:val="20"/>
                <w:szCs w:val="20"/>
              </w:rPr>
              <w:t>o new updates</w:t>
            </w:r>
            <w:r w:rsidRPr="00A85F0B">
              <w:rPr>
                <w:rFonts w:ascii="Trebuchet MS" w:hAnsi="Trebuchet MS" w:cs="Arial"/>
                <w:sz w:val="20"/>
                <w:szCs w:val="20"/>
              </w:rPr>
              <w:t>.  P</w:t>
            </w:r>
            <w:r w:rsidR="00790EA4" w:rsidRPr="00A85F0B">
              <w:rPr>
                <w:rFonts w:ascii="Trebuchet MS" w:hAnsi="Trebuchet MS" w:cs="Arial"/>
                <w:sz w:val="20"/>
                <w:szCs w:val="20"/>
              </w:rPr>
              <w:t>reparing for the cookie exchange</w:t>
            </w:r>
            <w:r w:rsidRPr="00A85F0B">
              <w:rPr>
                <w:rFonts w:ascii="Trebuchet MS" w:hAnsi="Trebuchet MS" w:cs="Arial"/>
                <w:sz w:val="20"/>
                <w:szCs w:val="20"/>
              </w:rPr>
              <w:t xml:space="preserve"> in December</w:t>
            </w:r>
            <w:r w:rsidR="00790EA4" w:rsidRPr="00A85F0B">
              <w:rPr>
                <w:rFonts w:ascii="Trebuchet MS" w:hAnsi="Trebuchet MS" w:cs="Arial"/>
                <w:sz w:val="20"/>
                <w:szCs w:val="20"/>
              </w:rPr>
              <w:t xml:space="preserve">. </w:t>
            </w:r>
          </w:p>
          <w:p w14:paraId="7EB78EBC" w14:textId="77777777" w:rsidR="00B123E9" w:rsidRPr="00A85F0B" w:rsidRDefault="005B371E" w:rsidP="00232EA8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A85F0B">
              <w:rPr>
                <w:rFonts w:ascii="Trebuchet MS" w:hAnsi="Trebuchet MS" w:cs="Arial"/>
                <w:sz w:val="20"/>
                <w:szCs w:val="20"/>
              </w:rPr>
              <w:t xml:space="preserve">Box Tops- Becky Cookson </w:t>
            </w:r>
            <w:r w:rsidR="00B123E9" w:rsidRPr="00A85F0B">
              <w:rPr>
                <w:rFonts w:ascii="Trebuchet MS" w:hAnsi="Trebuchet MS" w:cs="Arial"/>
                <w:sz w:val="20"/>
                <w:szCs w:val="20"/>
              </w:rPr>
              <w:t xml:space="preserve">(Present) </w:t>
            </w:r>
          </w:p>
          <w:p w14:paraId="007AC704" w14:textId="19FFA05B" w:rsidR="005B371E" w:rsidRPr="00A85F0B" w:rsidRDefault="00790EA4" w:rsidP="00B123E9">
            <w:pPr>
              <w:pStyle w:val="ListParagraph"/>
              <w:numPr>
                <w:ilvl w:val="1"/>
                <w:numId w:val="10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A85F0B">
              <w:rPr>
                <w:rFonts w:ascii="Trebuchet MS" w:hAnsi="Trebuchet MS" w:cs="Arial"/>
                <w:sz w:val="20"/>
                <w:szCs w:val="20"/>
              </w:rPr>
              <w:t>Collection thus far totaled $126.00</w:t>
            </w:r>
          </w:p>
          <w:p w14:paraId="01318BA5" w14:textId="7D820E7E" w:rsidR="005B371E" w:rsidRPr="00A85F0B" w:rsidRDefault="005B371E" w:rsidP="00232EA8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A85F0B">
              <w:rPr>
                <w:rFonts w:ascii="Trebuchet MS" w:hAnsi="Trebuchet MS" w:cs="Arial"/>
                <w:sz w:val="20"/>
                <w:szCs w:val="20"/>
              </w:rPr>
              <w:t xml:space="preserve">Spirit Wear-Vacant </w:t>
            </w:r>
          </w:p>
          <w:p w14:paraId="0172F92E" w14:textId="43C85388" w:rsidR="00B123E9" w:rsidRPr="00A85F0B" w:rsidRDefault="00B123E9" w:rsidP="00B123E9">
            <w:pPr>
              <w:pStyle w:val="ListParagraph"/>
              <w:numPr>
                <w:ilvl w:val="1"/>
                <w:numId w:val="10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A85F0B">
              <w:rPr>
                <w:rFonts w:ascii="Trebuchet MS" w:hAnsi="Trebuchet MS" w:cs="Arial"/>
                <w:sz w:val="20"/>
                <w:szCs w:val="20"/>
              </w:rPr>
              <w:t xml:space="preserve">President reported orders to be filled and submitted to the company.   </w:t>
            </w:r>
          </w:p>
          <w:p w14:paraId="00DDCCBD" w14:textId="77395308" w:rsidR="005B371E" w:rsidRPr="00A85F0B" w:rsidRDefault="005B371E" w:rsidP="00232EA8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A85F0B">
              <w:rPr>
                <w:rFonts w:ascii="Trebuchet MS" w:hAnsi="Trebuchet MS" w:cs="Arial"/>
                <w:sz w:val="20"/>
                <w:szCs w:val="20"/>
              </w:rPr>
              <w:t xml:space="preserve">Membership-Vacant </w:t>
            </w:r>
          </w:p>
          <w:p w14:paraId="6D3356CF" w14:textId="4234A70A" w:rsidR="00B123E9" w:rsidRPr="00A85F0B" w:rsidRDefault="00B123E9" w:rsidP="00B123E9">
            <w:pPr>
              <w:pStyle w:val="ListParagraph"/>
              <w:numPr>
                <w:ilvl w:val="1"/>
                <w:numId w:val="10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A85F0B">
              <w:rPr>
                <w:rFonts w:ascii="Trebuchet MS" w:hAnsi="Trebuchet MS" w:cs="Arial"/>
                <w:sz w:val="20"/>
                <w:szCs w:val="20"/>
              </w:rPr>
              <w:t xml:space="preserve">Treasurer reported a few additional online memberships and paper were received.  </w:t>
            </w:r>
          </w:p>
          <w:p w14:paraId="3E65C22C" w14:textId="4BBE3A2B" w:rsidR="005B371E" w:rsidRPr="00A85F0B" w:rsidRDefault="005B371E" w:rsidP="00232EA8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A85F0B">
              <w:rPr>
                <w:rFonts w:ascii="Trebuchet MS" w:hAnsi="Trebuchet MS" w:cs="Arial"/>
                <w:sz w:val="20"/>
                <w:szCs w:val="20"/>
              </w:rPr>
              <w:t>Volunteer Coordinator-Becky Cookson</w:t>
            </w:r>
            <w:r w:rsidR="00B123E9" w:rsidRPr="00A85F0B">
              <w:rPr>
                <w:rFonts w:ascii="Trebuchet MS" w:hAnsi="Trebuchet MS" w:cs="Arial"/>
                <w:sz w:val="20"/>
                <w:szCs w:val="20"/>
              </w:rPr>
              <w:t xml:space="preserve"> (Present) </w:t>
            </w:r>
          </w:p>
          <w:p w14:paraId="4342556F" w14:textId="49BBF81A" w:rsidR="00B123E9" w:rsidRPr="00A85F0B" w:rsidRDefault="00B123E9" w:rsidP="00B123E9">
            <w:pPr>
              <w:pStyle w:val="ListParagraph"/>
              <w:numPr>
                <w:ilvl w:val="1"/>
                <w:numId w:val="10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A85F0B">
              <w:rPr>
                <w:rFonts w:ascii="Trebuchet MS" w:hAnsi="Trebuchet MS" w:cs="Arial"/>
                <w:sz w:val="20"/>
                <w:szCs w:val="20"/>
              </w:rPr>
              <w:t xml:space="preserve">Assisting with sign up geniuses for Holiday Shop and Cookie Exchange.  </w:t>
            </w:r>
          </w:p>
          <w:p w14:paraId="60D6E72D" w14:textId="4B29C779" w:rsidR="005B371E" w:rsidRPr="00A85F0B" w:rsidRDefault="005B371E" w:rsidP="00232EA8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A85F0B">
              <w:rPr>
                <w:rFonts w:ascii="Trebuchet MS" w:hAnsi="Trebuchet MS" w:cs="Arial"/>
                <w:sz w:val="20"/>
                <w:szCs w:val="20"/>
              </w:rPr>
              <w:t xml:space="preserve">Spirit Nights-Sandy Long </w:t>
            </w:r>
          </w:p>
          <w:p w14:paraId="2EADE6A0" w14:textId="77777777" w:rsidR="009923A0" w:rsidRPr="00A85F0B" w:rsidRDefault="00B123E9" w:rsidP="009923A0">
            <w:pPr>
              <w:pStyle w:val="ListParagraph"/>
              <w:numPr>
                <w:ilvl w:val="1"/>
                <w:numId w:val="10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A85F0B">
              <w:rPr>
                <w:rFonts w:ascii="Trebuchet MS" w:hAnsi="Trebuchet MS" w:cs="Arial"/>
                <w:sz w:val="20"/>
                <w:szCs w:val="20"/>
              </w:rPr>
              <w:t xml:space="preserve">No new updates.  Working on </w:t>
            </w:r>
            <w:r w:rsidR="009923A0" w:rsidRPr="00A85F0B">
              <w:rPr>
                <w:rFonts w:ascii="Trebuchet MS" w:hAnsi="Trebuchet MS" w:cs="Arial"/>
                <w:sz w:val="20"/>
                <w:szCs w:val="20"/>
              </w:rPr>
              <w:t xml:space="preserve">finalizing </w:t>
            </w:r>
            <w:proofErr w:type="spellStart"/>
            <w:r w:rsidR="009923A0" w:rsidRPr="00A85F0B">
              <w:rPr>
                <w:rFonts w:ascii="Trebuchet MS" w:hAnsi="Trebuchet MS" w:cs="Arial"/>
                <w:sz w:val="20"/>
                <w:szCs w:val="20"/>
              </w:rPr>
              <w:t>Chic</w:t>
            </w:r>
            <w:proofErr w:type="spellEnd"/>
            <w:r w:rsidR="009923A0" w:rsidRPr="00A85F0B">
              <w:rPr>
                <w:rFonts w:ascii="Trebuchet MS" w:hAnsi="Trebuchet MS" w:cs="Arial"/>
                <w:sz w:val="20"/>
                <w:szCs w:val="20"/>
              </w:rPr>
              <w:t xml:space="preserve">-Fil-A spirit night.  No flyer will be </w:t>
            </w:r>
            <w:proofErr w:type="gramStart"/>
            <w:r w:rsidR="009923A0" w:rsidRPr="00A85F0B">
              <w:rPr>
                <w:rFonts w:ascii="Trebuchet MS" w:hAnsi="Trebuchet MS" w:cs="Arial"/>
                <w:sz w:val="20"/>
                <w:szCs w:val="20"/>
              </w:rPr>
              <w:t>required</w:t>
            </w:r>
            <w:proofErr w:type="gramEnd"/>
            <w:r w:rsidR="009923A0" w:rsidRPr="00A85F0B">
              <w:rPr>
                <w:rFonts w:ascii="Trebuchet MS" w:hAnsi="Trebuchet MS" w:cs="Arial"/>
                <w:sz w:val="20"/>
                <w:szCs w:val="20"/>
              </w:rPr>
              <w:t xml:space="preserve"> and families can go in or drive-thru. No special codes required.  If you spend over $10 get a free breakfast entrée.  </w:t>
            </w:r>
          </w:p>
          <w:p w14:paraId="41CBD8A6" w14:textId="64DA885B" w:rsidR="005B371E" w:rsidRPr="00A85F0B" w:rsidRDefault="005B371E" w:rsidP="009923A0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A85F0B">
              <w:rPr>
                <w:rFonts w:ascii="Trebuchet MS" w:hAnsi="Trebuchet MS" w:cs="Arial"/>
                <w:sz w:val="20"/>
                <w:szCs w:val="20"/>
              </w:rPr>
              <w:t>Community Partnerships-Vacant</w:t>
            </w:r>
            <w:r w:rsidRPr="00A85F0B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</w:p>
        </w:tc>
      </w:tr>
      <w:tr w:rsidR="005B371E" w:rsidRPr="00A141E3" w14:paraId="125862C1" w14:textId="63DCD84C" w:rsidTr="005B371E">
        <w:tc>
          <w:tcPr>
            <w:tcW w:w="10710" w:type="dxa"/>
          </w:tcPr>
          <w:p w14:paraId="39F467CF" w14:textId="77777777" w:rsidR="005B371E" w:rsidRDefault="005B371E" w:rsidP="00FC35FC">
            <w:pPr>
              <w:rPr>
                <w:rFonts w:ascii="Trebuchet MS" w:hAnsi="Trebuchet MS" w:cs="Arial"/>
                <w:sz w:val="20"/>
                <w:szCs w:val="20"/>
              </w:rPr>
            </w:pPr>
            <w:r w:rsidRPr="00A141E3">
              <w:rPr>
                <w:rFonts w:ascii="Trebuchet MS" w:hAnsi="Trebuchet MS" w:cs="Arial"/>
                <w:sz w:val="20"/>
                <w:szCs w:val="20"/>
              </w:rPr>
              <w:t xml:space="preserve">Open Discussion </w:t>
            </w:r>
          </w:p>
          <w:p w14:paraId="708E5979" w14:textId="18879576" w:rsidR="009923A0" w:rsidRPr="00A85F0B" w:rsidRDefault="009923A0" w:rsidP="00A85F0B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A85F0B">
              <w:rPr>
                <w:rFonts w:ascii="Trebuchet MS" w:hAnsi="Trebuchet MS" w:cs="Arial"/>
                <w:sz w:val="20"/>
                <w:szCs w:val="20"/>
              </w:rPr>
              <w:t>Taylor Yungk and A</w:t>
            </w:r>
            <w:r w:rsidR="00A85F0B">
              <w:rPr>
                <w:rFonts w:ascii="Trebuchet MS" w:hAnsi="Trebuchet MS" w:cs="Arial"/>
                <w:sz w:val="20"/>
                <w:szCs w:val="20"/>
              </w:rPr>
              <w:t>im</w:t>
            </w:r>
            <w:r w:rsidRPr="00A85F0B">
              <w:rPr>
                <w:rFonts w:ascii="Trebuchet MS" w:hAnsi="Trebuchet MS" w:cs="Arial"/>
                <w:sz w:val="20"/>
                <w:szCs w:val="20"/>
              </w:rPr>
              <w:t>ee Backer</w:t>
            </w:r>
            <w:r w:rsidR="00A85F0B" w:rsidRPr="00A85F0B">
              <w:rPr>
                <w:rFonts w:ascii="Trebuchet MS" w:hAnsi="Trebuchet MS" w:cs="Arial"/>
                <w:sz w:val="20"/>
                <w:szCs w:val="20"/>
              </w:rPr>
              <w:t xml:space="preserve"> (Pack 35 Representatives) proposed the possibility of </w:t>
            </w:r>
            <w:r w:rsidRPr="00A85F0B">
              <w:rPr>
                <w:rFonts w:ascii="Trebuchet MS" w:hAnsi="Trebuchet MS" w:cs="Arial"/>
                <w:sz w:val="20"/>
                <w:szCs w:val="20"/>
              </w:rPr>
              <w:t xml:space="preserve">KWES PTO to sponsor </w:t>
            </w:r>
            <w:r w:rsidR="00A85F0B" w:rsidRPr="00A85F0B">
              <w:rPr>
                <w:rFonts w:ascii="Trebuchet MS" w:hAnsi="Trebuchet MS" w:cs="Arial"/>
                <w:sz w:val="20"/>
                <w:szCs w:val="20"/>
              </w:rPr>
              <w:t>a new Bo</w:t>
            </w:r>
            <w:r w:rsidRPr="00A85F0B">
              <w:rPr>
                <w:rFonts w:ascii="Trebuchet MS" w:hAnsi="Trebuchet MS" w:cs="Arial"/>
                <w:sz w:val="20"/>
                <w:szCs w:val="20"/>
              </w:rPr>
              <w:t>y Scout</w:t>
            </w:r>
            <w:r w:rsidR="00A85F0B" w:rsidRPr="00A85F0B">
              <w:rPr>
                <w:rFonts w:ascii="Trebuchet MS" w:hAnsi="Trebuchet MS" w:cs="Arial"/>
                <w:sz w:val="20"/>
                <w:szCs w:val="20"/>
              </w:rPr>
              <w:t xml:space="preserve"> Troop (a sister with Pack 35).  This would include transitioning other scouts as well as </w:t>
            </w:r>
            <w:r w:rsidRPr="00A85F0B">
              <w:rPr>
                <w:rFonts w:ascii="Trebuchet MS" w:hAnsi="Trebuchet MS" w:cs="Arial"/>
                <w:sz w:val="20"/>
                <w:szCs w:val="20"/>
              </w:rPr>
              <w:t>to support</w:t>
            </w:r>
            <w:r w:rsidR="00A85F0B" w:rsidRPr="00A85F0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A85F0B">
              <w:rPr>
                <w:rFonts w:ascii="Trebuchet MS" w:hAnsi="Trebuchet MS" w:cs="Arial"/>
                <w:sz w:val="20"/>
                <w:szCs w:val="20"/>
              </w:rPr>
              <w:t>service projects</w:t>
            </w:r>
            <w:r w:rsidR="00A85F0B" w:rsidRPr="00A85F0B">
              <w:rPr>
                <w:rFonts w:ascii="Trebuchet MS" w:hAnsi="Trebuchet MS" w:cs="Arial"/>
                <w:sz w:val="20"/>
                <w:szCs w:val="20"/>
              </w:rPr>
              <w:t xml:space="preserve">.  All voted to table the topic to the next PTO meeting in January.  </w:t>
            </w:r>
          </w:p>
        </w:tc>
      </w:tr>
      <w:tr w:rsidR="005B371E" w:rsidRPr="00A141E3" w14:paraId="5EEBDD52" w14:textId="2D3B9060" w:rsidTr="005B371E">
        <w:tc>
          <w:tcPr>
            <w:tcW w:w="10710" w:type="dxa"/>
          </w:tcPr>
          <w:p w14:paraId="7082ED43" w14:textId="1AA71648" w:rsidR="005B371E" w:rsidRPr="00A141E3" w:rsidRDefault="005B371E" w:rsidP="00FC35FC">
            <w:pPr>
              <w:rPr>
                <w:rFonts w:ascii="Trebuchet MS" w:hAnsi="Trebuchet MS" w:cs="Arial"/>
                <w:szCs w:val="22"/>
              </w:rPr>
            </w:pPr>
            <w:r w:rsidRPr="00A85F0B">
              <w:rPr>
                <w:rFonts w:ascii="Trebuchet MS" w:hAnsi="Trebuchet MS" w:cs="Arial"/>
                <w:sz w:val="20"/>
                <w:szCs w:val="20"/>
              </w:rPr>
              <w:t>Adjournment</w:t>
            </w:r>
            <w:r w:rsidR="00761235" w:rsidRPr="00A85F0B">
              <w:rPr>
                <w:rFonts w:ascii="Trebuchet MS" w:hAnsi="Trebuchet MS" w:cs="Arial"/>
                <w:sz w:val="20"/>
                <w:szCs w:val="20"/>
              </w:rPr>
              <w:t xml:space="preserve"> – Meeting adjourned at 7:22PM </w:t>
            </w:r>
          </w:p>
        </w:tc>
      </w:tr>
    </w:tbl>
    <w:p w14:paraId="7394C327" w14:textId="2D0FA495" w:rsidR="00761235" w:rsidRDefault="00761235" w:rsidP="00A308FF">
      <w:pPr>
        <w:tabs>
          <w:tab w:val="left" w:pos="6915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334AC3F" w14:textId="77777777" w:rsidR="00A85F0B" w:rsidRPr="00A308FF" w:rsidRDefault="00A85F0B">
      <w:pPr>
        <w:tabs>
          <w:tab w:val="left" w:pos="6915"/>
        </w:tabs>
        <w:rPr>
          <w:rFonts w:ascii="Kristen ITC" w:hAnsi="Kristen ITC" w:cs="Arial"/>
          <w:sz w:val="24"/>
        </w:rPr>
      </w:pPr>
    </w:p>
    <w:sectPr w:rsidR="00A85F0B" w:rsidRPr="00A308FF"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EB27F" w14:textId="77777777" w:rsidR="00875CAD" w:rsidRDefault="00875CAD">
      <w:r>
        <w:separator/>
      </w:r>
    </w:p>
  </w:endnote>
  <w:endnote w:type="continuationSeparator" w:id="0">
    <w:p w14:paraId="35A4E083" w14:textId="77777777" w:rsidR="00875CAD" w:rsidRDefault="0087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3AC1" w14:textId="58C5AF7D" w:rsidR="00A308FF" w:rsidRPr="00A308FF" w:rsidRDefault="00450BDD" w:rsidP="00A308FF">
    <w:pPr>
      <w:spacing w:after="40"/>
      <w:jc w:val="center"/>
      <w:rPr>
        <w:rFonts w:ascii="Century Gothic" w:eastAsia="Century Gothic" w:hAnsi="Century Gothic"/>
        <w:b/>
        <w:caps/>
        <w:noProof/>
        <w:sz w:val="20"/>
        <w:szCs w:val="20"/>
      </w:rPr>
    </w:pPr>
    <w:r w:rsidRPr="00A308FF">
      <w:rPr>
        <w:rFonts w:ascii="Century Gothic" w:eastAsia="Century Gothic" w:hAnsi="Century Gothic"/>
        <w:b/>
        <w:caps/>
        <w:noProof/>
        <w:sz w:val="20"/>
        <w:szCs w:val="20"/>
      </w:rPr>
      <w:t xml:space="preserve">email: </w:t>
    </w:r>
    <w:hyperlink w:history="1">
      <w:r w:rsidR="00FE439C" w:rsidRPr="00A308FF">
        <w:rPr>
          <w:rStyle w:val="Hyperlink"/>
          <w:rFonts w:ascii="Century Gothic" w:eastAsia="Century Gothic" w:hAnsi="Century Gothic"/>
          <w:b/>
          <w:caps/>
          <w:noProof/>
          <w:color w:val="auto"/>
          <w:sz w:val="20"/>
          <w:szCs w:val="20"/>
        </w:rPr>
        <w:t>kwespto</w:t>
      </w:r>
      <w:r w:rsidR="00FE439C" w:rsidRPr="00A308FF">
        <w:rPr>
          <w:rStyle w:val="Hyperlink"/>
          <w:noProof/>
          <w:color w:val="auto"/>
          <w:sz w:val="20"/>
          <w:szCs w:val="20"/>
        </w:rPr>
        <w:t xml:space="preserve"> </w:t>
      </w:r>
      <w:r w:rsidR="00FE439C" w:rsidRPr="00A308FF">
        <w:rPr>
          <w:rStyle w:val="Hyperlink"/>
          <w:rFonts w:ascii="Century Gothic" w:eastAsia="Century Gothic" w:hAnsi="Century Gothic"/>
          <w:b/>
          <w:caps/>
          <w:noProof/>
          <w:color w:val="auto"/>
          <w:sz w:val="20"/>
          <w:szCs w:val="20"/>
        </w:rPr>
        <w:t>@gmail.</w:t>
      </w:r>
      <w:r w:rsidR="00FE439C" w:rsidRPr="00A308FF">
        <w:rPr>
          <w:rStyle w:val="Hyperlink"/>
          <w:noProof/>
          <w:color w:val="auto"/>
          <w:sz w:val="20"/>
          <w:szCs w:val="20"/>
        </w:rPr>
        <w:t xml:space="preserve"> </w:t>
      </w:r>
      <w:r w:rsidR="00FE439C" w:rsidRPr="00A308FF">
        <w:rPr>
          <w:rStyle w:val="Hyperlink"/>
          <w:rFonts w:ascii="Century Gothic" w:eastAsia="Century Gothic" w:hAnsi="Century Gothic"/>
          <w:bCs/>
          <w:caps/>
          <w:noProof/>
          <w:color w:val="auto"/>
          <w:sz w:val="20"/>
          <w:szCs w:val="20"/>
        </w:rPr>
        <w:t>com</w:t>
      </w:r>
    </w:hyperlink>
    <w:r w:rsidRPr="00A308FF">
      <w:rPr>
        <w:rFonts w:ascii="Century Gothic" w:eastAsia="Century Gothic" w:hAnsi="Century Gothic"/>
        <w:bCs/>
        <w:caps/>
        <w:noProof/>
        <w:sz w:val="20"/>
        <w:szCs w:val="20"/>
      </w:rPr>
      <w:t xml:space="preserve">  /  </w:t>
    </w:r>
    <w:r w:rsidRPr="00A308FF">
      <w:rPr>
        <w:rFonts w:ascii="Century Gothic" w:eastAsia="Century Gothic" w:hAnsi="Century Gothic"/>
        <w:b/>
        <w:caps/>
        <w:noProof/>
        <w:sz w:val="20"/>
        <w:szCs w:val="20"/>
      </w:rPr>
      <w:t xml:space="preserve">website: </w:t>
    </w:r>
    <w:hyperlink r:id="rId1" w:history="1">
      <w:r w:rsidRPr="00A308FF">
        <w:rPr>
          <w:rFonts w:ascii="Century Gothic" w:eastAsia="Century Gothic" w:hAnsi="Century Gothic"/>
          <w:b/>
          <w:caps/>
          <w:noProof/>
          <w:sz w:val="20"/>
          <w:szCs w:val="20"/>
          <w:u w:val="single"/>
        </w:rPr>
        <w:t>www.kylewilsonespto.com</w:t>
      </w:r>
    </w:hyperlink>
  </w:p>
  <w:p w14:paraId="4F8F9904" w14:textId="36B61F9A" w:rsidR="00450BDD" w:rsidRPr="00A308FF" w:rsidRDefault="00A308FF" w:rsidP="00A308FF">
    <w:pPr>
      <w:spacing w:after="40"/>
      <w:jc w:val="center"/>
      <w:rPr>
        <w:rFonts w:ascii="Century Gothic" w:eastAsia="Century Gothic" w:hAnsi="Century Gothic"/>
        <w:b/>
        <w:caps/>
        <w:noProof/>
        <w:sz w:val="20"/>
        <w:szCs w:val="20"/>
      </w:rPr>
    </w:pPr>
    <w:r w:rsidRPr="00A308FF">
      <w:rPr>
        <w:rFonts w:ascii="Century Gothic" w:eastAsia="Century Gothic" w:hAnsi="Century Gothic"/>
        <w:b/>
        <w:caps/>
        <w:noProof/>
        <w:szCs w:val="22"/>
      </w:rPr>
      <w:t xml:space="preserve">Amazon Smile: </w:t>
    </w:r>
    <w:hyperlink r:id="rId2" w:history="1">
      <w:r w:rsidRPr="00A308FF">
        <w:rPr>
          <w:rStyle w:val="Hyperlink"/>
          <w:rFonts w:asciiTheme="majorHAnsi" w:hAnsiTheme="majorHAnsi"/>
          <w:b/>
          <w:bCs/>
          <w:noProof/>
          <w:sz w:val="20"/>
          <w:szCs w:val="20"/>
        </w:rPr>
        <w:t>HTTPS://SMILE.AMAZON.COM/CH/81-3681403</w:t>
      </w:r>
    </w:hyperlink>
  </w:p>
  <w:p w14:paraId="4DDBC823" w14:textId="6A2D8781" w:rsidR="00A308FF" w:rsidRPr="00A308FF" w:rsidRDefault="00A308FF" w:rsidP="00A308FF">
    <w:pPr>
      <w:spacing w:after="40"/>
      <w:jc w:val="center"/>
      <w:rPr>
        <w:rFonts w:asciiTheme="majorHAnsi" w:hAnsiTheme="majorHAnsi"/>
        <w:b/>
        <w:bCs/>
        <w:noProof/>
      </w:rPr>
    </w:pPr>
    <w:r w:rsidRPr="00A308FF">
      <w:rPr>
        <w:rFonts w:asciiTheme="majorHAnsi" w:hAnsiTheme="majorHAnsi"/>
        <w:b/>
        <w:bCs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7C050" w14:textId="77777777" w:rsidR="00875CAD" w:rsidRDefault="00875CAD">
      <w:r>
        <w:separator/>
      </w:r>
    </w:p>
  </w:footnote>
  <w:footnote w:type="continuationSeparator" w:id="0">
    <w:p w14:paraId="1927E439" w14:textId="77777777" w:rsidR="00875CAD" w:rsidRDefault="00875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1619D" w14:textId="37440C5B" w:rsidR="00A65582" w:rsidRDefault="000B3A33" w:rsidP="0049583F">
    <w:pPr>
      <w:pStyle w:val="Title"/>
      <w:rPr>
        <w:sz w:val="40"/>
        <w:szCs w:val="48"/>
      </w:rPr>
    </w:pPr>
    <w:r w:rsidRPr="00CE4049">
      <w:rPr>
        <w:rFonts w:ascii="Comic Sans MS" w:eastAsia="Calibri" w:hAnsi="Comic Sans MS" w:cs="Times New Roman"/>
        <w:noProof/>
        <w:lang w:eastAsia="en-US"/>
      </w:rPr>
      <w:drawing>
        <wp:anchor distT="0" distB="0" distL="114300" distR="114300" simplePos="0" relativeHeight="251659264" behindDoc="0" locked="0" layoutInCell="1" allowOverlap="1" wp14:anchorId="3C8A6209" wp14:editId="297306DE">
          <wp:simplePos x="0" y="0"/>
          <wp:positionH relativeFrom="margin">
            <wp:posOffset>-25344</wp:posOffset>
          </wp:positionH>
          <wp:positionV relativeFrom="paragraph">
            <wp:posOffset>-113969</wp:posOffset>
          </wp:positionV>
          <wp:extent cx="1432467" cy="130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180219_222342818_iO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90" b="9660"/>
                  <a:stretch/>
                </pic:blipFill>
                <pic:spPr bwMode="auto">
                  <a:xfrm>
                    <a:off x="0" y="0"/>
                    <a:ext cx="1432467" cy="1304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A54" w:rsidRPr="00CA67BB">
      <w:rPr>
        <w:rFonts w:ascii="Times New Roman" w:eastAsia="Times New Roman" w:hAnsi="Times New Roman" w:cs="Times New Roman"/>
        <w:b w:val="0"/>
        <w:bCs w:val="0"/>
        <w:caps w:val="0"/>
        <w:noProof/>
        <w:color w:val="000000"/>
        <w:sz w:val="24"/>
        <w:szCs w:val="24"/>
        <w:lang w:eastAsia="en-US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30055E" wp14:editId="43C14277">
              <wp:simplePos x="0" y="0"/>
              <wp:positionH relativeFrom="margin">
                <wp:posOffset>1592331</wp:posOffset>
              </wp:positionH>
              <wp:positionV relativeFrom="paragraph">
                <wp:posOffset>-82246</wp:posOffset>
              </wp:positionV>
              <wp:extent cx="5505450" cy="10191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0" cy="101917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CCBD6B" w14:textId="53765EF6" w:rsidR="00CA67BB" w:rsidRPr="002A4A2F" w:rsidRDefault="00CA67BB" w:rsidP="00CA67BB">
                          <w:pPr>
                            <w:spacing w:before="0" w:after="0"/>
                            <w:jc w:val="center"/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r w:rsidRPr="002A4A2F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 xml:space="preserve">General Meeting </w:t>
                          </w:r>
                          <w:r w:rsidR="004342A2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 xml:space="preserve">Minutes </w:t>
                          </w:r>
                          <w:r w:rsidRPr="002A4A2F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558B9DEB" w14:textId="3146D010" w:rsidR="00CA67BB" w:rsidRPr="002A4A2F" w:rsidRDefault="000B3A33" w:rsidP="00CA67BB">
                          <w:pPr>
                            <w:spacing w:before="0" w:after="0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Meeting Date</w:t>
                          </w:r>
                          <w:r w:rsidR="00CA67BB" w:rsidRPr="002A4A2F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: </w:t>
                          </w:r>
                          <w:r w:rsidR="00CA67BB" w:rsidRPr="002A4A2F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ab/>
                            <w:t xml:space="preserve">Tuesday, </w:t>
                          </w:r>
                          <w:r w:rsidR="00837061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October 15, 2019 </w:t>
                          </w:r>
                          <w:r w:rsidR="00CA67BB" w:rsidRPr="002A4A2F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@ 6:30 PM</w:t>
                          </w:r>
                        </w:p>
                        <w:p w14:paraId="15CA1070" w14:textId="02768254" w:rsidR="00CA67BB" w:rsidRPr="002A4A2F" w:rsidRDefault="00CA67BB" w:rsidP="00CA67BB">
                          <w:pPr>
                            <w:spacing w:before="0" w:after="0"/>
                            <w:ind w:left="1440" w:hanging="1440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2A4A2F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Location:   </w:t>
                          </w:r>
                          <w:r w:rsidRPr="002A4A2F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ab/>
                            <w:t>Kyle Wilson Elementary School 5710 Liberty Hill Court Woodbridge, VA 22193</w:t>
                          </w:r>
                        </w:p>
                        <w:p w14:paraId="0D178DF6" w14:textId="77777777" w:rsidR="00CA67BB" w:rsidRPr="00CA67BB" w:rsidRDefault="00CA67BB" w:rsidP="00CA67BB">
                          <w:pPr>
                            <w:spacing w:before="0" w:after="0"/>
                            <w:jc w:val="center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</w:p>
                        <w:p w14:paraId="68361783" w14:textId="77777777" w:rsidR="00CA67BB" w:rsidRDefault="00CA67BB" w:rsidP="00CA67BB">
                          <w:pPr>
                            <w:spacing w:after="40"/>
                            <w:jc w:val="center"/>
                            <w:rPr>
                              <w:rFonts w:ascii="Century Gothic" w:eastAsia="Century Gothic" w:hAnsi="Century Gothic"/>
                              <w:b/>
                              <w:caps/>
                              <w:noProof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3005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5.4pt;margin-top:-6.5pt;width:433.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" fillcolor="#dfe3e5 [3214]" strokeweight="1.5pt">
              <v:textbox>
                <w:txbxContent>
                  <w:p w14:paraId="7CCCBD6B" w14:textId="53765EF6" w:rsidR="00CA67BB" w:rsidRPr="002A4A2F" w:rsidRDefault="00CA67BB" w:rsidP="00CA67BB">
                    <w:pPr>
                      <w:spacing w:before="0" w:after="0"/>
                      <w:jc w:val="center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 w:rsidRPr="002A4A2F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General Meeting </w:t>
                    </w:r>
                    <w:r w:rsidR="004342A2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Minutes </w:t>
                    </w:r>
                    <w:r w:rsidRPr="002A4A2F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</w:t>
                    </w:r>
                  </w:p>
                  <w:p w14:paraId="558B9DEB" w14:textId="3146D010" w:rsidR="00CA67BB" w:rsidRPr="002A4A2F" w:rsidRDefault="000B3A33" w:rsidP="00CA67BB">
                    <w:pPr>
                      <w:spacing w:before="0" w:after="0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Meeting Date</w:t>
                    </w:r>
                    <w:r w:rsidR="00CA67BB" w:rsidRPr="002A4A2F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: </w:t>
                    </w:r>
                    <w:r w:rsidR="00CA67BB" w:rsidRPr="002A4A2F"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  <w:t xml:space="preserve">Tuesday, </w:t>
                    </w:r>
                    <w:r w:rsidR="00837061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October 15, 2019 </w:t>
                    </w:r>
                    <w:r w:rsidR="00CA67BB" w:rsidRPr="002A4A2F">
                      <w:rPr>
                        <w:rFonts w:ascii="Comic Sans MS" w:hAnsi="Comic Sans MS"/>
                        <w:sz w:val="20"/>
                        <w:szCs w:val="20"/>
                      </w:rPr>
                      <w:t>@ 6:30 PM</w:t>
                    </w:r>
                  </w:p>
                  <w:p w14:paraId="15CA1070" w14:textId="02768254" w:rsidR="00CA67BB" w:rsidRPr="002A4A2F" w:rsidRDefault="00CA67BB" w:rsidP="00CA67BB">
                    <w:pPr>
                      <w:spacing w:before="0" w:after="0"/>
                      <w:ind w:left="1440" w:hanging="1440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2A4A2F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Location:   </w:t>
                    </w:r>
                    <w:r w:rsidRPr="002A4A2F"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  <w:t>Kyle Wilson Elementary School 5710 Liberty Hill Court Woodbridge, VA 22193</w:t>
                    </w:r>
                  </w:p>
                  <w:p w14:paraId="0D178DF6" w14:textId="77777777" w:rsidR="00CA67BB" w:rsidRPr="00CA67BB" w:rsidRDefault="00CA67BB" w:rsidP="00CA67BB">
                    <w:pPr>
                      <w:spacing w:before="0" w:after="0"/>
                      <w:jc w:val="center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</w:p>
                  <w:p w14:paraId="68361783" w14:textId="77777777" w:rsidR="00CA67BB" w:rsidRDefault="00CA67BB" w:rsidP="00CA67BB">
                    <w:pPr>
                      <w:spacing w:after="40"/>
                      <w:jc w:val="center"/>
                      <w:rPr>
                        <w:rFonts w:ascii="Century Gothic" w:eastAsia="Century Gothic" w:hAnsi="Century Gothic"/>
                        <w:b/>
                        <w:caps/>
                        <w:noProof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243F1" w:rsidRPr="00B243F1">
      <w:rPr>
        <w:sz w:val="40"/>
        <w:szCs w:val="48"/>
      </w:rPr>
      <w:t xml:space="preserve"> </w:t>
    </w:r>
    <w:r w:rsidR="00B243F1">
      <w:rPr>
        <w:sz w:val="40"/>
        <w:szCs w:val="48"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8D0B41"/>
    <w:multiLevelType w:val="hybridMultilevel"/>
    <w:tmpl w:val="B9A0C1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E86089"/>
    <w:multiLevelType w:val="hybridMultilevel"/>
    <w:tmpl w:val="5AAE3E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D3B0579"/>
    <w:multiLevelType w:val="hybridMultilevel"/>
    <w:tmpl w:val="5C62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4352E"/>
    <w:multiLevelType w:val="hybridMultilevel"/>
    <w:tmpl w:val="8F22B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F182D"/>
    <w:multiLevelType w:val="hybridMultilevel"/>
    <w:tmpl w:val="59A8E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A679B"/>
    <w:multiLevelType w:val="hybridMultilevel"/>
    <w:tmpl w:val="DC1A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E562D"/>
    <w:multiLevelType w:val="hybridMultilevel"/>
    <w:tmpl w:val="7BC4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B1E23"/>
    <w:multiLevelType w:val="hybridMultilevel"/>
    <w:tmpl w:val="B78A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C7DCA"/>
    <w:multiLevelType w:val="hybridMultilevel"/>
    <w:tmpl w:val="A37EC6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95041"/>
    <w:multiLevelType w:val="hybridMultilevel"/>
    <w:tmpl w:val="4906E37E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6C776228"/>
    <w:multiLevelType w:val="hybridMultilevel"/>
    <w:tmpl w:val="8AA0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317A4"/>
    <w:multiLevelType w:val="hybridMultilevel"/>
    <w:tmpl w:val="F3C8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7"/>
  </w:num>
  <w:num w:numId="12">
    <w:abstractNumId w:val="11"/>
  </w:num>
  <w:num w:numId="13">
    <w:abstractNumId w:val="19"/>
  </w:num>
  <w:num w:numId="14">
    <w:abstractNumId w:val="14"/>
  </w:num>
  <w:num w:numId="15">
    <w:abstractNumId w:val="20"/>
  </w:num>
  <w:num w:numId="16">
    <w:abstractNumId w:val="15"/>
  </w:num>
  <w:num w:numId="17">
    <w:abstractNumId w:val="18"/>
  </w:num>
  <w:num w:numId="18">
    <w:abstractNumId w:val="1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0"/>
  </w:num>
  <w:num w:numId="22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ACE"/>
    <w:rsid w:val="00021565"/>
    <w:rsid w:val="00036EAD"/>
    <w:rsid w:val="00052BE1"/>
    <w:rsid w:val="00057F36"/>
    <w:rsid w:val="00065D28"/>
    <w:rsid w:val="00092DCA"/>
    <w:rsid w:val="000B3A33"/>
    <w:rsid w:val="000C4AFA"/>
    <w:rsid w:val="000D1CEB"/>
    <w:rsid w:val="000E01CD"/>
    <w:rsid w:val="000E57FF"/>
    <w:rsid w:val="000F2E53"/>
    <w:rsid w:val="00135E3F"/>
    <w:rsid w:val="00153222"/>
    <w:rsid w:val="00164F9A"/>
    <w:rsid w:val="00165AF3"/>
    <w:rsid w:val="001839FF"/>
    <w:rsid w:val="0018437C"/>
    <w:rsid w:val="001900E2"/>
    <w:rsid w:val="001A041B"/>
    <w:rsid w:val="001B4D7F"/>
    <w:rsid w:val="001C1835"/>
    <w:rsid w:val="001C21BC"/>
    <w:rsid w:val="001C478F"/>
    <w:rsid w:val="001C6304"/>
    <w:rsid w:val="001E5A3C"/>
    <w:rsid w:val="00201F7D"/>
    <w:rsid w:val="002179E6"/>
    <w:rsid w:val="00217FA0"/>
    <w:rsid w:val="00223D95"/>
    <w:rsid w:val="00232EA8"/>
    <w:rsid w:val="00234D4E"/>
    <w:rsid w:val="00252907"/>
    <w:rsid w:val="00261979"/>
    <w:rsid w:val="00266A33"/>
    <w:rsid w:val="00267B5F"/>
    <w:rsid w:val="002A0730"/>
    <w:rsid w:val="002A4A2F"/>
    <w:rsid w:val="002C7E76"/>
    <w:rsid w:val="002D0231"/>
    <w:rsid w:val="002D1410"/>
    <w:rsid w:val="002E1ABE"/>
    <w:rsid w:val="002E59D7"/>
    <w:rsid w:val="002F4600"/>
    <w:rsid w:val="002F4B4D"/>
    <w:rsid w:val="00322AA9"/>
    <w:rsid w:val="00354D4E"/>
    <w:rsid w:val="00361A54"/>
    <w:rsid w:val="0036560C"/>
    <w:rsid w:val="00365C3E"/>
    <w:rsid w:val="00371BF4"/>
    <w:rsid w:val="003B3521"/>
    <w:rsid w:val="003E3312"/>
    <w:rsid w:val="003E6671"/>
    <w:rsid w:val="00416C40"/>
    <w:rsid w:val="004342A2"/>
    <w:rsid w:val="00437625"/>
    <w:rsid w:val="00450BDD"/>
    <w:rsid w:val="00453168"/>
    <w:rsid w:val="00467FB6"/>
    <w:rsid w:val="00481C84"/>
    <w:rsid w:val="004839D0"/>
    <w:rsid w:val="00487F73"/>
    <w:rsid w:val="0049237B"/>
    <w:rsid w:val="0049583F"/>
    <w:rsid w:val="004C372B"/>
    <w:rsid w:val="004C3BAA"/>
    <w:rsid w:val="004D227E"/>
    <w:rsid w:val="004E15E5"/>
    <w:rsid w:val="005335D6"/>
    <w:rsid w:val="00566515"/>
    <w:rsid w:val="005B371E"/>
    <w:rsid w:val="005C5A5B"/>
    <w:rsid w:val="005C75C2"/>
    <w:rsid w:val="005E1BE7"/>
    <w:rsid w:val="005E2E6B"/>
    <w:rsid w:val="005E5ACE"/>
    <w:rsid w:val="00604FBD"/>
    <w:rsid w:val="00615631"/>
    <w:rsid w:val="0062070E"/>
    <w:rsid w:val="00640D7D"/>
    <w:rsid w:val="00645DF6"/>
    <w:rsid w:val="00646228"/>
    <w:rsid w:val="0068236F"/>
    <w:rsid w:val="0068427D"/>
    <w:rsid w:val="00694A04"/>
    <w:rsid w:val="006A4B3B"/>
    <w:rsid w:val="006F6515"/>
    <w:rsid w:val="007279C1"/>
    <w:rsid w:val="00757B5D"/>
    <w:rsid w:val="00761235"/>
    <w:rsid w:val="00761DEA"/>
    <w:rsid w:val="00787F83"/>
    <w:rsid w:val="00790EA4"/>
    <w:rsid w:val="007B41CB"/>
    <w:rsid w:val="007D4347"/>
    <w:rsid w:val="007D4E20"/>
    <w:rsid w:val="007D57CE"/>
    <w:rsid w:val="007E6BF6"/>
    <w:rsid w:val="007F36B4"/>
    <w:rsid w:val="00802038"/>
    <w:rsid w:val="008129E0"/>
    <w:rsid w:val="00816C6C"/>
    <w:rsid w:val="00817BA3"/>
    <w:rsid w:val="00837061"/>
    <w:rsid w:val="00842FC5"/>
    <w:rsid w:val="008535A2"/>
    <w:rsid w:val="00873A71"/>
    <w:rsid w:val="00875CAD"/>
    <w:rsid w:val="0088194D"/>
    <w:rsid w:val="008F0DD9"/>
    <w:rsid w:val="008F4876"/>
    <w:rsid w:val="0092131B"/>
    <w:rsid w:val="00924A02"/>
    <w:rsid w:val="00930672"/>
    <w:rsid w:val="0093153A"/>
    <w:rsid w:val="00961243"/>
    <w:rsid w:val="0098488C"/>
    <w:rsid w:val="009923A0"/>
    <w:rsid w:val="009959C4"/>
    <w:rsid w:val="009A5155"/>
    <w:rsid w:val="009C4107"/>
    <w:rsid w:val="009C4FB6"/>
    <w:rsid w:val="009D2F5A"/>
    <w:rsid w:val="009F7C92"/>
    <w:rsid w:val="00A141E3"/>
    <w:rsid w:val="00A160BE"/>
    <w:rsid w:val="00A1674B"/>
    <w:rsid w:val="00A16A1F"/>
    <w:rsid w:val="00A308FF"/>
    <w:rsid w:val="00A407CC"/>
    <w:rsid w:val="00A614F6"/>
    <w:rsid w:val="00A65582"/>
    <w:rsid w:val="00A667BA"/>
    <w:rsid w:val="00A70294"/>
    <w:rsid w:val="00A8225E"/>
    <w:rsid w:val="00A85F0B"/>
    <w:rsid w:val="00AA1798"/>
    <w:rsid w:val="00AB43D6"/>
    <w:rsid w:val="00AB4572"/>
    <w:rsid w:val="00AB46CF"/>
    <w:rsid w:val="00AD4877"/>
    <w:rsid w:val="00AD7607"/>
    <w:rsid w:val="00AE679C"/>
    <w:rsid w:val="00B123E9"/>
    <w:rsid w:val="00B243F1"/>
    <w:rsid w:val="00B27415"/>
    <w:rsid w:val="00B446A7"/>
    <w:rsid w:val="00B50051"/>
    <w:rsid w:val="00B567D3"/>
    <w:rsid w:val="00B6116E"/>
    <w:rsid w:val="00B73858"/>
    <w:rsid w:val="00B77B8E"/>
    <w:rsid w:val="00B95DB4"/>
    <w:rsid w:val="00BA7827"/>
    <w:rsid w:val="00BB0A66"/>
    <w:rsid w:val="00BC066E"/>
    <w:rsid w:val="00C20407"/>
    <w:rsid w:val="00C34D07"/>
    <w:rsid w:val="00C5773E"/>
    <w:rsid w:val="00C7085B"/>
    <w:rsid w:val="00C852EB"/>
    <w:rsid w:val="00C93FB4"/>
    <w:rsid w:val="00C96C5F"/>
    <w:rsid w:val="00CA1942"/>
    <w:rsid w:val="00CA67BB"/>
    <w:rsid w:val="00CE3EBA"/>
    <w:rsid w:val="00CE7D17"/>
    <w:rsid w:val="00D4249B"/>
    <w:rsid w:val="00D827D1"/>
    <w:rsid w:val="00D8320C"/>
    <w:rsid w:val="00D92060"/>
    <w:rsid w:val="00D95594"/>
    <w:rsid w:val="00DA7018"/>
    <w:rsid w:val="00DB14A9"/>
    <w:rsid w:val="00DB1ADA"/>
    <w:rsid w:val="00DF32F7"/>
    <w:rsid w:val="00E219F2"/>
    <w:rsid w:val="00E22A4D"/>
    <w:rsid w:val="00E525F5"/>
    <w:rsid w:val="00E63A1A"/>
    <w:rsid w:val="00E76DEA"/>
    <w:rsid w:val="00EA13F7"/>
    <w:rsid w:val="00EC7169"/>
    <w:rsid w:val="00ED6850"/>
    <w:rsid w:val="00EE5D7E"/>
    <w:rsid w:val="00EF0DB2"/>
    <w:rsid w:val="00EF32D4"/>
    <w:rsid w:val="00F13B5E"/>
    <w:rsid w:val="00F52B30"/>
    <w:rsid w:val="00F64388"/>
    <w:rsid w:val="00F90338"/>
    <w:rsid w:val="00FC35FC"/>
    <w:rsid w:val="00FD2EBD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D8CE51"/>
  <w15:chartTrackingRefBased/>
  <w15:docId w15:val="{30FDF017-94C5-446B-8EF3-E3B37C8C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CC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13666B" w:themeColor="accent3" w:themeShade="80"/>
        <w:bottom w:val="single" w:sz="4" w:space="1" w:color="13666B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13666B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134163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335B74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0D567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0D567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335B74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</w:rPr>
      <w:tblPr/>
      <w:tcPr>
        <w:shd w:val="clear" w:color="auto" w:fill="A4DD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D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</w:rPr>
      <w:tblPr/>
      <w:tcPr>
        <w:shd w:val="clear" w:color="auto" w:fill="A9D7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7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7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788" w:themeColor="accent1" w:themeShade="99"/>
          <w:insideV w:val="nil"/>
        </w:tcBorders>
        <w:shd w:val="clear" w:color="auto" w:fill="1067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 w:themeFill="accent1" w:themeFillShade="99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8DD5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1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131" w:themeColor="accent5" w:themeShade="99"/>
          <w:insideV w:val="nil"/>
        </w:tcBorders>
        <w:shd w:val="clear" w:color="auto" w:fill="2551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 w:themeFill="accent5" w:themeFillShade="99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94C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5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81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3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5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B26B0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0D567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0D557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0D557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6EAC1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0D567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0D567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bottom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bottom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bottom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853" w:themeColor="accent5"/>
          <w:right w:val="single" w:sz="4" w:space="0" w:color="3E8853" w:themeColor="accent5"/>
        </w:tcBorders>
      </w:tcPr>
    </w:tblStylePr>
    <w:tblStylePr w:type="band1Horz">
      <w:tblPr/>
      <w:tcPr>
        <w:tcBorders>
          <w:top w:val="single" w:sz="4" w:space="0" w:color="3E8853" w:themeColor="accent5"/>
          <w:bottom w:val="single" w:sz="4" w:space="0" w:color="3E88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853" w:themeColor="accent5"/>
          <w:left w:val="nil"/>
        </w:tcBorders>
      </w:tcPr>
    </w:tblStylePr>
    <w:tblStylePr w:type="swCell">
      <w:tblPr/>
      <w:tcPr>
        <w:tcBorders>
          <w:top w:val="double" w:sz="4" w:space="0" w:color="3E885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E8853" w:themeColor="accent5"/>
        <w:left w:val="single" w:sz="24" w:space="0" w:color="3E8853" w:themeColor="accent5"/>
        <w:bottom w:val="single" w:sz="24" w:space="0" w:color="3E8853" w:themeColor="accent5"/>
        <w:right w:val="single" w:sz="24" w:space="0" w:color="3E8853" w:themeColor="accent5"/>
      </w:tblBorders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3E8853" w:themeColor="accent5"/>
        <w:bottom w:val="single" w:sz="4" w:space="0" w:color="3E88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E88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  <w:insideV w:val="single" w:sz="8" w:space="0" w:color="54C1EA" w:themeColor="accent1" w:themeTint="BF"/>
      </w:tblBorders>
    </w:tblPr>
    <w:tcPr>
      <w:shd w:val="clear" w:color="auto" w:fill="C6EA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cPr>
      <w:shd w:val="clear" w:color="auto" w:fill="C6EA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 w:themeFill="accent1" w:themeFillTint="33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tcBorders>
          <w:insideH w:val="single" w:sz="6" w:space="0" w:color="1CADE4" w:themeColor="accent1"/>
          <w:insideV w:val="single" w:sz="6" w:space="0" w:color="1CADE4" w:themeColor="accent1"/>
        </w:tcBorders>
        <w:shd w:val="clear" w:color="auto" w:fill="8DD5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cPr>
      <w:shd w:val="clear" w:color="auto" w:fill="C9E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 w:themeFill="accent5" w:themeFillTint="33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tcBorders>
          <w:insideH w:val="single" w:sz="6" w:space="0" w:color="3E8853" w:themeColor="accent5"/>
          <w:insideV w:val="single" w:sz="6" w:space="0" w:color="3E8853" w:themeColor="accent5"/>
        </w:tcBorders>
        <w:shd w:val="clear" w:color="auto" w:fill="94C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EA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853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shd w:val="clear" w:color="auto" w:fill="C9E6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8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0D567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57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E4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0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MILE.AMAZON.COM/CH/81-3681403" TargetMode="External"/><Relationship Id="rId1" Type="http://schemas.openxmlformats.org/officeDocument/2006/relationships/hyperlink" Target="http://www.kylewilsonespt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EL3Q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401CE86B-0767-42AE-8B8F-A26CEAC2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Authorized User</dc:creator>
  <cp:lastModifiedBy>Arlene Lugo</cp:lastModifiedBy>
  <cp:revision>2</cp:revision>
  <cp:lastPrinted>2018-05-15T15:27:00Z</cp:lastPrinted>
  <dcterms:created xsi:type="dcterms:W3CDTF">2020-06-08T19:49:00Z</dcterms:created>
  <dcterms:modified xsi:type="dcterms:W3CDTF">2020-06-08T19:49:00Z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